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ed2b91cc3f05c526f50bf3d2909cdf6d1253b"/>
    <w:p>
      <w:pPr>
        <w:pStyle w:val="Heading3"/>
      </w:pPr>
      <w:r>
        <w:t xml:space="preserve">Депутат Мосгордумы Алексей Рябинин о строительстве транспортно-пересадочных узлов</w:t>
      </w:r>
    </w:p>
    <w:p>
      <w:pPr>
        <w:pStyle w:val="FirstParagraph"/>
      </w:pPr>
      <w:r>
        <w:t xml:space="preserve">08.04.2014</w:t>
      </w:r>
    </w:p>
    <w:p>
      <w:pPr>
        <w:pStyle w:val="BodyText"/>
      </w:pPr>
      <w:r>
        <w:t xml:space="preserve">Ежедневно в столицу въезжает около 300 тыс. автомобилей, что неминуемо перегружает въезд в Москву и в центр столицы. Избавить город от пробок городские власти намерены, в том числе и с помощью транспортно-пересадочных узлов (ТПУ). Они будут строиться у конечных станций метро и крупных железнодорожных платформ, что позволит помочь в решении транспортных проблем и сэкономить время пассажиров.</w:t>
      </w:r>
    </w:p>
    <w:p>
      <w:pPr>
        <w:pStyle w:val="BodyText"/>
      </w:pPr>
      <w:r>
        <w:t xml:space="preserve">Площадок, на которых появятся ТПУ в этом году, в столице несколько. Одна из них будет располагаться на Западе Москвы в 200 метрах от МКАД у будущей станции Калининско-Солнцевской линии метро «Тропарево», которую строители обещают ввести в строй до конца 2014 года. У граждан, доехавших до ТПУ на личном транспорте появится возможность оставить свои автомобили на перехватывающей парковке и пересесть на любой другой общественный транспорт. Причем пересадка будет занимать не более двух минут.</w:t>
      </w:r>
    </w:p>
    <w:p>
      <w:pPr>
        <w:pStyle w:val="BodyText"/>
      </w:pPr>
      <w:r>
        <w:t xml:space="preserve">Крупный транспортно-пересадочный узел появится в скором времени также в районе Очаково-Матвеевское Западного округа столицы, где будет построена станция метро "Аминьевское шоссе", с возможностью пересаживаться на электрички Киевского направления Московской железной дороги.</w:t>
      </w:r>
    </w:p>
    <w:p>
      <w:pPr>
        <w:pStyle w:val="BodyText"/>
      </w:pPr>
      <w:r>
        <w:t xml:space="preserve">Так, в одном Западном округе в ближайшее время построят 12 новых транспортно-пересадочных узлов, связывающих маршруты московского метрополитена, наземного транспорта и Малого кольца железной дороги. Здесь они появятся рядом со строящимися и уже действующими станциями метро: «Проспект Вернадского», «Ломоносовский проспект», «Крылатское», «Мичуринский проспект», «Раменки», «Кунцево» и другими.</w:t>
      </w:r>
    </w:p>
    <w:p>
      <w:pPr>
        <w:pStyle w:val="BodyText"/>
      </w:pPr>
      <w:r>
        <w:t xml:space="preserve">Всего к 2020 году в столице планируется строительство 225 новых транспортно-пересадочных узлов.</w:t>
      </w:r>
    </w:p>
    <w:p>
      <w:pPr>
        <w:pStyle w:val="BodyText"/>
      </w:pPr>
      <w:r>
        <w:rPr>
          <w:iCs/>
          <w:i/>
        </w:rPr>
        <w:t xml:space="preserve">Депутат Московской городской Думы Алексей Рябинин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http://fili-davydkovo.mos.ru/presscenter/news/detail/998715.html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2024-09-26T08:22:11Z</dcterms:created>
  <dcterms:modified xsi:type="dcterms:W3CDTF">2024-09-26T08:22:11Z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