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79fcad239ef0b4bd8b55f19374fc9769d2492"/>
    <w:p>
      <w:pPr>
        <w:pStyle w:val="Heading3"/>
      </w:pPr>
      <w:r>
        <w:t xml:space="preserve">В столице планируют построить 17 новых поликлиник</w:t>
      </w:r>
    </w:p>
    <w:p>
      <w:pPr>
        <w:pStyle w:val="FirstParagraph"/>
      </w:pPr>
      <w:r>
        <w:t xml:space="preserve">21.05.2021</w:t>
      </w:r>
    </w:p>
    <w:p>
      <w:pPr>
        <w:pStyle w:val="BodyText"/>
      </w:pPr>
      <w:r>
        <w:t xml:space="preserve">Благодаря дополнительному финансированию в рамках Адресной инвестиционной программы в Москве планируют построить 17 новых поликлиник в 16 районах. Они будут созданы по новому стандарту. Учреждения рассчитаны на 320 или 750 посещений в смену.</w:t>
      </w:r>
    </w:p>
    <w:p>
      <w:pPr>
        <w:pStyle w:val="BodyText"/>
      </w:pPr>
      <w:r>
        <w:t xml:space="preserve">Об этом рассказал заместитель мэра по вопросам градостроительной политики и строительства Андрей Бочкарев. Он подчеркнул, что именно. пандемию остро чувствовалась необходимость не только в сохранении, но и наращивании темпом возведения объектов и их сдачи в эксплуатацию.</w:t>
      </w:r>
    </w:p>
    <w:p>
      <w:pPr>
        <w:pStyle w:val="BodyText"/>
      </w:pPr>
      <w:r>
        <w:t xml:space="preserve">«Столкнувшись с пандемией коронавируса, мы еще раз убедились в том, что развитие социальной инфраструктуры города, в частности медицинской, должно быть одной из наших ключевых задач. При этом опыт борьбы с COVID-19 показал, что необходимо не просто сохранить высокие темпы строительства новых объектов здравоохранения, но и по возможности их нарастить, чтобы город был готов к любым вызовам в будущем», - подчеркнул Бочкарев.</w:t>
      </w:r>
    </w:p>
    <w:p>
      <w:pPr>
        <w:pStyle w:val="BodyText"/>
      </w:pPr>
      <w:r>
        <w:t xml:space="preserve">Фото: www.mos.ru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http://fili-davydkovo.mos.ru/presscenter/news/detail/9967371.html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99673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99673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2024-09-26T08:22:29Z</dcterms:created>
  <dcterms:modified xsi:type="dcterms:W3CDTF">2024-09-26T08:22:29Z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