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00f3bb89eb6435066fa31d05ad14052576b0d"/>
    <w:p>
      <w:pPr>
        <w:pStyle w:val="Heading3"/>
      </w:pPr>
      <w:r>
        <w:t xml:space="preserve">Собянин: до конца 2021 года будет завершена проходка всех тоннелей на БКЛ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t xml:space="preserve">Мэр Москвы Сергей Собянин на своей странице в Twitter сообщил, что до конца 2021 года в столичном метрополитене завершат проходку всех тоннелей на БКЛ.</w:t>
      </w:r>
    </w:p>
    <w:p>
      <w:pPr>
        <w:pStyle w:val="BodyText"/>
      </w:pPr>
      <w:r>
        <w:t xml:space="preserve">Ее общая протяженность составит 70 километров. В линию войдут 30 станций подземки. Это позволит разгрузить действующие станции внутри кольца и кольцевую линию.</w:t>
      </w:r>
    </w:p>
    <w:p>
      <w:pPr>
        <w:pStyle w:val="BodyText"/>
      </w:pPr>
      <w:r>
        <w:t xml:space="preserve">«Строить самую длинную в мире кольцевую линию помогают проходческие комплексы», - подчеркнул мэр.</w:t>
      </w:r>
    </w:p>
    <w:p>
      <w:pPr>
        <w:pStyle w:val="BodyText"/>
      </w:pPr>
      <w:r>
        <w:t xml:space="preserve">Он отметил, что современные комплексы способны прокладывать до 12 метров тоннелей в сутки. Работу машин контролирует точнейшая навигационная электроника. Традиционно щиты получают женские имена. Метро в столице строят «София», «Лилия», «Ольга», «Елена» и другие «железные леди».</w:t>
      </w:r>
    </w:p>
    <w:p>
      <w:pPr>
        <w:pStyle w:val="BodyText"/>
      </w:pPr>
      <w:r>
        <w:t xml:space="preserve">Кроме того, Собянин принял участие в открытии после реконструкции электродепо «Сокол» на Замоскворецкой линии. Он поблагодарил строителей за проделанную работу.</w:t>
      </w:r>
    </w:p>
    <w:p>
      <w:pPr>
        <w:pStyle w:val="BodyText"/>
      </w:pPr>
      <w:r>
        <w:t xml:space="preserve">«Благодаря реконструкции депо «Сокол» пассажиров будут перевозить еще более качественно подготовленные поезда, также вырастет уровень сервиса и надежности Московского метрополитена», - отметил градоначальник.</w:t>
      </w:r>
    </w:p>
    <w:p>
      <w:pPr>
        <w:pStyle w:val="BodyText"/>
      </w:pPr>
      <w:r>
        <w:t xml:space="preserve">Также в Москве идет реконструкция вагоноремонтных заводов. Все это необходимо для качественного обслуживания всей системы метрополитена.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http://fili-davydkovo.mos.ru/presscenter/news/detail/9865261.html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65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65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2024-09-26T08:22:31Z</dcterms:created>
  <dcterms:modified xsi:type="dcterms:W3CDTF">2024-09-26T08:22:31Z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