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942c87ed2024c37fe68d0160146d1f3f9a481"/>
    <w:p>
      <w:pPr>
        <w:pStyle w:val="Heading3"/>
      </w:pPr>
      <w:r>
        <w:t xml:space="preserve">В библиотеке № 204 можно написать «Тотальный диктант» 10 апреля</w:t>
      </w:r>
    </w:p>
    <w:p>
      <w:pPr>
        <w:pStyle w:val="FirstParagraph"/>
      </w:pPr>
      <w:r>
        <w:t xml:space="preserve">25.03.2021</w:t>
      </w:r>
    </w:p>
    <w:p>
      <w:pPr>
        <w:pStyle w:val="BodyText"/>
      </w:pPr>
      <w:r>
        <w:t xml:space="preserve">Библиотека №204 — Центр культурного наследия Н.С. Гумилева станет одной из площадок для проведения «Тотального диктанта» 10 апреля. Об этом сообщается на портале библиотек Западного округа. Жители Фили-Давыдкова смогут написать диктант в учреждении в 14:00.</w:t>
      </w:r>
    </w:p>
    <w:p>
      <w:pPr>
        <w:pStyle w:val="BodyText"/>
      </w:pPr>
      <w:r>
        <w:t xml:space="preserve">Уточняется, что автором текста «Тотального диктанта – 2021» стал писатель Дмитрий Глуховский.</w:t>
      </w:r>
    </w:p>
    <w:p>
      <w:pPr>
        <w:pStyle w:val="BodyText"/>
      </w:pPr>
      <w:r>
        <w:t xml:space="preserve">Для участия в мероприятии нужно зарегистрироваться на сайте</w:t>
      </w:r>
      <w:r>
        <w:t xml:space="preserve"> </w:t>
      </w:r>
      <w:hyperlink r:id="rId20">
        <w:r>
          <w:rPr>
            <w:rStyle w:val="Hyperlink"/>
          </w:rPr>
          <w:t xml:space="preserve">http://totaldict.ru</w:t>
        </w:r>
      </w:hyperlink>
      <w:r>
        <w:t xml:space="preserve">.</w:t>
      </w:r>
    </w:p>
    <w:p>
      <w:pPr>
        <w:pStyle w:val="BodyText"/>
      </w:pPr>
      <w:r>
        <w:t xml:space="preserve">Напомним, «Тотальный диктант» – ежегодная образовательная акция, направленная на популяризацию грамотности и повышение интереса к русскому языку. Она проходит в один день по всему миру, каждый желающий может написать диктант, чтобы проверить уровень грамотности.</w:t>
      </w:r>
    </w:p>
    <w:p>
      <w:pPr>
        <w:pStyle w:val="BodyText"/>
      </w:pPr>
      <w:r>
        <w:t xml:space="preserve">Библиотека №204 — Центр культурного наследия Н.С. Гумилева находится по адресу: ул. Кременчугская, д.22. стр.1.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http://fili-davydkovo.mos.ru/presscenter/news/detail/9815767.html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815767.html" TargetMode="External" /><Relationship Type="http://schemas.openxmlformats.org/officeDocument/2006/relationships/hyperlink" Id="rId20" Target="http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9815767.html" TargetMode="External" /><Relationship Type="http://schemas.openxmlformats.org/officeDocument/2006/relationships/hyperlink" Id="rId20" Target="http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2025-06-23T18:17:38Z</dcterms:created>
  <dcterms:modified xsi:type="dcterms:W3CDTF">2025-06-23T18:17:38Z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