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c04b6ed0441337a25f3d3568b65825fb2b4b"/>
    <w:p>
      <w:pPr>
        <w:pStyle w:val="Heading3"/>
      </w:pPr>
      <w:r>
        <w:t xml:space="preserve">Москвичи могут вместе с архитекторами разработать проекты для благоустройства города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Москвичи вместе с профессиональными архитекторами подготовят проекты благоустройства столицы. Они затронут как дворы, так и общественные пространства.</w:t>
      </w:r>
    </w:p>
    <w:p>
      <w:pPr>
        <w:pStyle w:val="BodyText"/>
      </w:pPr>
      <w:r>
        <w:t xml:space="preserve">Об этом рассказала заместитель мэра Наталья Сергунина. Обсуждения в рамках программы «Мой район» стартовали 22 марта. Сам процесс создания проекта подразумевает несколько этапов - встречи с жителями, зонирование пространства, новое обсуждение, внесение коррективов в соответствии с мнениями людей и реализация.</w:t>
      </w:r>
    </w:p>
    <w:p>
      <w:pPr>
        <w:pStyle w:val="BodyText"/>
      </w:pPr>
      <w:r>
        <w:t xml:space="preserve">По мнению вице-мэра, концепции благоустройства дворов станут более разнообразными. Кроме того, жители смогут принять непосредственное участие в благоустройстве.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http://fili-davydkovo.mos.ru/presscenter/news/detail/9808148.html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08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08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2025-02-06T13:36:08Z</dcterms:created>
  <dcterms:modified xsi:type="dcterms:W3CDTF">2025-02-06T13:36:08Z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