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1bdddc2ee2f73ccffad5e7db99298530bee4aae"/>
    <w:p>
      <w:pPr>
        <w:pStyle w:val="Heading3"/>
      </w:pPr>
      <w:r>
        <w:t xml:space="preserve">27 февраля 2014 года в ГБОУ СОШ № 1248 состоялся «круглый стол» по теме «Российская армия: мифы и реальность. Популяризация военных профессий»</w:t>
      </w:r>
    </w:p>
    <w:p>
      <w:pPr>
        <w:pStyle w:val="FirstParagraph"/>
      </w:pPr>
      <w:r>
        <w:t xml:space="preserve">04.03.2014</w:t>
      </w:r>
    </w:p>
    <w:p>
      <w:pPr>
        <w:pStyle w:val="BodyText"/>
      </w:pPr>
      <w:r>
        <w:t xml:space="preserve">На встрече с учащимися школ №№ 79, 97, 98, 99, 262, 712, 1248 района Фили-Давыдково присутствовали начальник отдела военного комиссариата города Москвы по Кунцевскому району ЗАО Андрей Викторович Цветов, заместитель главы управы по социальным вопросам Денис Михайлович Кануков, консультант Службы по обеспечению режима секретности и мобилизационной подготовки Дмитрий Валерьевич Гудим, инспектор ОДН ОМВД России по району Фили-Давыдково Стрельникова Оксана Петровна, методист ГБОУ ГМЦ ЗАО Владимир Корнеевич Ярош, руководитель ДОО «Миротворец» Юрий Евгеньевич Новиков.</w:t>
      </w:r>
    </w:p>
    <w:p>
      <w:pPr>
        <w:pStyle w:val="BodyText"/>
      </w:pPr>
      <w:r>
        <w:t xml:space="preserve">Это вторая встреча из цикла «Российская армия: мифы и реальность» по подготовке учащихся к службе в армии. В прошлом году ребята обсуждали плюсы и минусы службы в армии, рассуждали о том, почему современные юноши не хотят служить в армии, и о том, что нужно сделать, чтобы повысить патриотизм молодежи.</w:t>
      </w:r>
    </w:p>
    <w:p>
      <w:pPr>
        <w:pStyle w:val="BodyText"/>
      </w:pPr>
      <w:r>
        <w:t xml:space="preserve">В этом году перед школьниками выступили представители военных ВУЗов Москвы: ФСО России, Военного института РФ, Московского командного училища. Они рассказали о военных специальностях и профессиях, которые можно получить в этих образовательных учреждениях, о правилах зачисления в кадетские училища, показали видеоролики, ответили на вопросы учащихся.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3/04032014_15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http://fili-davydkovo.mos.ru/presscenter/news/detail/967279.html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66" Target="http://fili-davydkovo.mos.ru" TargetMode="External" /><Relationship Type="http://schemas.openxmlformats.org/officeDocument/2006/relationships/hyperlink" Id="rId65" Target="http://fili-davydkovo.mos.ru/presscenter/news/detail/967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fili-davydkovo.mos.ru" TargetMode="External" /><Relationship Type="http://schemas.openxmlformats.org/officeDocument/2006/relationships/hyperlink" Id="rId65" Target="http://fili-davydkovo.mos.ru/presscenter/news/detail/967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2025-07-29T07:40:33Z</dcterms:created>
  <dcterms:modified xsi:type="dcterms:W3CDTF">2025-07-29T07:40:33Z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