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6b825ca1c2f3418d26fe12d1e8fec92b446f5"/>
    <w:p>
      <w:pPr>
        <w:pStyle w:val="Heading3"/>
      </w:pPr>
      <w:r>
        <w:t xml:space="preserve">Информация отдела военного комиссариата г. Москвы по Солнцевскому району ЗАО города Москвы</w:t>
      </w:r>
    </w:p>
    <w:p>
      <w:pPr>
        <w:pStyle w:val="FirstParagraph"/>
      </w:pPr>
      <w:r>
        <w:t xml:space="preserve">04.02.2014</w:t>
      </w:r>
    </w:p>
    <w:p>
      <w:pPr>
        <w:pStyle w:val="BodyText"/>
      </w:pPr>
      <w:r>
        <w:t xml:space="preserve">ПРЕДВАРИТЕЛЬНЫЙ ОТБОР В 2014 ГОДУ:</w:t>
      </w:r>
    </w:p>
    <w:p>
      <w:pPr>
        <w:pStyle w:val="BodyText"/>
      </w:pPr>
      <w:r>
        <w:t xml:space="preserve">граждан для обучения подготовки сержантов по программе среднего профессионального образования по программе среднего профессионального образования в военные учебно-научные центры Министерства обороны Российской Федерации.</w:t>
      </w:r>
    </w:p>
    <w:p>
      <w:pPr>
        <w:pStyle w:val="BodyText"/>
      </w:pPr>
      <w:r>
        <w:t xml:space="preserve">Возраст: до достижения возраста 24 лет по состоянию на 01 августа года поступления. Образование: не ниже основного (полного) общего. Обращаться в отдел по адресу: г. Москва, Солнцевский проспект, д. 3, кабинет № 221, телефон: 8-(495)-435-79-57.</w:t>
      </w:r>
    </w:p>
    <w:p>
      <w:pPr>
        <w:pStyle w:val="BodyText"/>
      </w:pPr>
      <w:r>
        <w:t xml:space="preserve">ОТБОР КАНДИДАТОВ ДЛЯ ПОСТУПЛЕНИЯ НА ВОЕННУЮ СЛУЖБУ ПО КОНТРАКТУ В 2014 ГОДУ:</w:t>
      </w:r>
    </w:p>
    <w:p>
      <w:pPr>
        <w:pStyle w:val="BodyText"/>
      </w:pPr>
      <w:r>
        <w:t xml:space="preserve">Для комплектования на воинские должности: плавсостава Северного, Балтийского флотов, бригады специального назначения (по два отряда в в/ч 64044 (180004, г. Псков, ул. Советской Армии, 119,</w:t>
      </w:r>
    </w:p>
    <w:p>
      <w:pPr>
        <w:pStyle w:val="BodyText"/>
      </w:pPr>
      <w:r>
        <w:t xml:space="preserve">тел.: 8-(811)-273-12-63 и 54607 (392011, г. Тамбов, ул. Бориса Васильева, д. 7а, тел.: (4752) 72-12-09)), соединений и воинских частей воздушно-десантных войск, комплектования подводных лодок старшинами и матросами на атомном подводном крейсере «Святой Георгий Победоносец» (684093, Камчатский край, г. Вилючинск-3, войсковая часть № 36030, телефон дежурного: (41535) 37-208, телефон командира в/ч № 36030: (41535) 37-206, мобильный телефон: (914)-996-31-70, (961)-967-27-30.</w:t>
      </w:r>
    </w:p>
    <w:p>
      <w:pPr>
        <w:pStyle w:val="BodyText"/>
      </w:pPr>
      <w:r>
        <w:t xml:space="preserve">Для комплектования воинских должностей сержантов, водителей (механиков-водителей) многоосных тягачей, категории «Д», «Е» и спецавтомобилей, для эксплуатации которых необходим стаж работы или соответствующий допуск и сержантов-командиров: в/ч № 72152 (г. Санкт-Петербург), в/ч 11385 (п. Мулино, Нижегородская область), в/ч 33790 (п. Власиха, Московская область), в/ч 93723 (г. Наро-Фоминск, Московская область), в/ч 71298 (г. Наро-Фоминск, Московская область), в/ч 28337 (пгт. Кубинка, Московская область), в/ч 52025 ( г. Можайск-10, Московская область), в/ч 14258 (п. Шарапово, Московская область), в/ч 14118 (п. Абрамово, Московская область), в/ч 16685 (г. Сергиев-Посад, Московская область), медицинский отряд 442 ОВКГ МО РФ (Западного военного округа), в/ч 13962 (г. Тирасполь, республика Молдова), в/ч 63354 (г. Буйнакск, республика Дагестан), в/ч 73612 (г. Ульяновск).</w:t>
      </w:r>
    </w:p>
    <w:p>
      <w:pPr>
        <w:pStyle w:val="BodyText"/>
      </w:pPr>
      <w:r>
        <w:t xml:space="preserve">Обращаться в отдел по адресу: г. Москва, Солнцевский проспект, д. 3, кабинет № 221, телефон: 8-(495)-435-79-57.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http://fili-davydkovo.mos.ru/presscenter/news/detail/951833.html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51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51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2025-05-03T04:06:11Z</dcterms:created>
  <dcterms:modified xsi:type="dcterms:W3CDTF">2025-05-03T04:06:11Z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