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1273edad2b63e06dad59ba62a246bcadff6ec"/>
    <w:p>
      <w:pPr>
        <w:pStyle w:val="Heading3"/>
      </w:pPr>
      <w:r>
        <w:t xml:space="preserve">Воспитанница училища олимпийского резерва № 2 стала серебряным призером Чемпионата мира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Воспитанница училища олимпийского резерва № 2 Анастасия Войнова стала серебряным призером Чемпионата мира, сообщается на сайте учреждения.</w:t>
      </w:r>
    </w:p>
    <w:p>
      <w:pPr>
        <w:pStyle w:val="BodyText"/>
      </w:pPr>
      <w:r>
        <w:t xml:space="preserve">«1 марта в Берлине (Германия) завершился Чемпионат Мира по велосипедному спорту на треке, где разыгрывались путевки на Олимпийские Игры в Токио 2020 и где наша спортсменка Анастасия Войнова стала серебряным призером в индивидуальном спринте», - говорится в сообщении.</w:t>
      </w:r>
    </w:p>
    <w:p>
      <w:pPr>
        <w:pStyle w:val="BodyText"/>
      </w:pPr>
      <w:r>
        <w:t xml:space="preserve">Отмечается, что золотую медаль в этой дисциплине завоевала хозяйка турнира Эмма Хинце, а бронзовую - представительница Гонконга Ли Вайси.</w:t>
      </w:r>
    </w:p>
    <w:p>
      <w:pPr>
        <w:pStyle w:val="BodyText"/>
      </w:pPr>
      <w:r>
        <w:t xml:space="preserve">Сборная России получила максимальную олимпийскую квоту в спринтерских дисциплинах, отметили в училище.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http://fili-davydkovo.mos.ru/presscenter/news/detail/8729823.html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29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29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2024-09-26T08:08:29Z</dcterms:created>
  <dcterms:modified xsi:type="dcterms:W3CDTF">2024-09-26T08:08:29Z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