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2d85ae9a85108490b85cc6933b0062cf569aa"/>
    <w:p>
      <w:pPr>
        <w:pStyle w:val="Heading3"/>
      </w:pPr>
      <w:r>
        <w:t xml:space="preserve">Возле реки Сетунь состоялся урок по «Фитнесу на тренажерах»</w:t>
      </w:r>
    </w:p>
    <w:p>
      <w:pPr>
        <w:pStyle w:val="FirstParagraph"/>
      </w:pPr>
      <w:r>
        <w:t xml:space="preserve">17.07.2018</w:t>
      </w:r>
    </w:p>
    <w:p>
      <w:pPr>
        <w:pStyle w:val="BodyText"/>
      </w:pPr>
      <w:r>
        <w:t xml:space="preserve">На спортивной площадке в сквере Природного заказника Долина реки Сетунь для получателей социальных услуг ТЦСО «Фили-Давыдково» в рамках проекта «Московское долголетие» был организован открытый урок по «Фитнесу на тренажерах», цель которого - не только лишь накачать мышцы, но и выработать выносливость, и научиться контролировать дыхание.</w:t>
      </w:r>
    </w:p>
    <w:p>
      <w:pPr>
        <w:pStyle w:val="BodyText"/>
      </w:pPr>
      <w:r>
        <w:t xml:space="preserve">Занятие прошло под контролем профессионального тренера, который давал каждому участнику еще и индивидуальные рекомендации. Они совершенно точно пригодятся в будущем.</w:t>
      </w:r>
    </w:p>
    <w:p>
      <w:pPr>
        <w:pStyle w:val="BodyText"/>
      </w:pPr>
      <w:r>
        <w:t xml:space="preserve">Если вы хотите узнать более подробную информацию о проекте Мэра столицы Сергея Собянина, и о тех секциях и кружках, которые существуют в рамках этого проекта, можете позвонить по телефону :8-499-233-28-64. Вы получите ответы на любые ваши вопросы.</w:t>
      </w:r>
    </w:p>
    <w:p>
      <w:pPr>
        <w:pStyle w:val="BodyText"/>
      </w:pPr>
      <w:r>
        <w:t xml:space="preserve">--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http://fili-davydkovo.mos.ru/presscenter/news/detail/7455436.html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455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455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2024-09-26T08:22:59Z</dcterms:created>
  <dcterms:modified xsi:type="dcterms:W3CDTF">2024-09-26T08:22:59Z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