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d131d175881e94ceecf8ee4be95b2d46b3e49"/>
    <w:p>
      <w:pPr>
        <w:pStyle w:val="Heading3"/>
      </w:pPr>
      <w:r>
        <w:t xml:space="preserve">Окружные соревнования по петанку среди людей с ограниченными возможностями и пенсионеров в рамках «Спартакиада для пенсионеров»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  <w:r>
        <w:rPr>
          <w:bCs/>
          <w:b/>
        </w:rPr>
        <w:t xml:space="preserve">04.07.2018г. с 10.00 до 14.00 час.</w:t>
      </w:r>
      <w:r>
        <w:t xml:space="preserve"> </w:t>
      </w:r>
      <w:r>
        <w:t xml:space="preserve">ГБУ</w:t>
      </w:r>
      <w:r>
        <w:t xml:space="preserve"> </w:t>
      </w:r>
      <w:r>
        <w:rPr>
          <w:bCs/>
          <w:b/>
        </w:rPr>
        <w:t xml:space="preserve">«</w:t>
      </w:r>
      <w:r>
        <w:t xml:space="preserve">Центр физической культуры и спорта Западного административного округа по городу Москве» были проведены Окружные межрайонные соревнования по петанку. В соревнованиях приняли участие сборные команды района «Фили-Давыдково», «Ново-Переделкино», «Кунцево» -1, «Кунцево»- 2.</w:t>
      </w:r>
    </w:p>
    <w:p>
      <w:pPr>
        <w:pStyle w:val="BodyText"/>
      </w:pPr>
      <w:r>
        <w:t xml:space="preserve">Спортивное мероприятие проходило на спортивной площадке района Фили-Давыдково по адресу: Кутузовский проспект, д. 71.</w:t>
      </w:r>
    </w:p>
    <w:p>
      <w:pPr>
        <w:pStyle w:val="BodyText"/>
      </w:pPr>
      <w:r>
        <w:t xml:space="preserve">Петанк – провансальский национальный вид спорта, бросание шаров. Цель игры состоит в том, что игроки двух команд на площадке размером 15 на 4 м по очереди бросают металлические шары, стараясь как можно ближе положить свой шар рядом с маленьким деревянным шаром – кошонетом. Главное чтобы в конце гейма один или несколько шаров твоей команды оказались ближе к кошонету, чем шары соперника.</w:t>
      </w:r>
    </w:p>
    <w:p>
      <w:pPr>
        <w:pStyle w:val="BodyText"/>
      </w:pPr>
      <w:r>
        <w:t xml:space="preserve">Команда района Фили-Давыдково провела две встречи с командами «Кунцево», «Ново-Переделкино» в которых одержала победу и вышла в финал. По итогам финальной игры команда «Кунцево» -1 - заняла I место, команда «Фили-Давыдково» - II место, команда «Кунцево»- 2 – III место.</w:t>
      </w:r>
    </w:p>
    <w:p>
      <w:pPr>
        <w:pStyle w:val="BodyText"/>
      </w:pPr>
      <w:r>
        <w:t xml:space="preserve">Поздравляем команду - призера района Фили-Давыдково с победой в Окружных соревнованиях. Желаем здоровья и спортивного долголетия.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http://fili-davydkovo.mos.ru/presscenter/news/detail/7432182.html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32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32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2025-06-16T08:09:40Z</dcterms:created>
  <dcterms:modified xsi:type="dcterms:W3CDTF">2025-06-16T08:09:40Z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