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c577b0038fb73c2a5c2a31f531206166b6e0f"/>
    <w:p>
      <w:pPr>
        <w:pStyle w:val="Heading3"/>
      </w:pPr>
      <w:r>
        <w:t xml:space="preserve">Собянин открыл движение по новому Крылатскому мосту</w:t>
      </w:r>
    </w:p>
    <w:p>
      <w:pPr>
        <w:pStyle w:val="FirstParagraph"/>
      </w:pPr>
      <w:r>
        <w:t xml:space="preserve">02.07.2018</w:t>
      </w:r>
    </w:p>
    <w:p>
      <w:pPr>
        <w:pStyle w:val="BodyText"/>
      </w:pPr>
      <w:r>
        <w:t xml:space="preserve">Новость, которая однозначно должна порадовать всех автолюбителей Москвы и ее гостей – состоялось открытие нового Крылатского моста! Этот красивый мост</w:t>
      </w:r>
      <w:r>
        <w:t xml:space="preserve"> </w:t>
      </w:r>
      <w:hyperlink r:id="rId20">
        <w:r>
          <w:rPr>
            <w:rStyle w:val="Hyperlink"/>
          </w:rPr>
          <w:t xml:space="preserve">стал дублером</w:t>
        </w:r>
      </w:hyperlink>
      <w:r>
        <w:t xml:space="preserve"> </w:t>
      </w:r>
      <w:r>
        <w:t xml:space="preserve">старого. Удвоилось количество полос. Теперь их - три!</w:t>
      </w:r>
    </w:p>
    <w:p>
      <w:pPr>
        <w:pStyle w:val="BodyText"/>
      </w:pPr>
      <w:r>
        <w:t xml:space="preserve">Воздвижение нового моста было начато зимой 2016-го года и уже, как мы с вами видим, летом 2018-го все завершилось. Мэр Москвы Сергей Собянин сказал слова благодарности строителям за прекрасную работу и оперативность!</w:t>
      </w:r>
    </w:p>
    <w:p>
      <w:pPr>
        <w:pStyle w:val="BodyText"/>
      </w:pPr>
      <w:r>
        <w:t xml:space="preserve">Крылатский мост входит в участок строящейся Северо-Западной хорды от проспекта Маршала Жукова до Рублевского шоссе и за счет него, теперь, конечно, улучшится движение на довольно проблемном ранее участке. Ведь он считался одним из самых "неудобных". Также стало известно о том, что в ближайшее время состоится открытие и Северо-Западной хорды.</w:t>
      </w:r>
    </w:p>
    <w:p>
      <w:pPr>
        <w:pStyle w:val="BodyText"/>
      </w:pPr>
      <w:r>
        <w:t xml:space="preserve">Собянин отметил, что проект этот сложнейший, но главные проблемы уже решены. А запуск Крылатского моста он решил посвятить победе нашей национальной команды над испанцами на Чемпионате мира, после которой Россия теперь сыграет в четвертьфинале!</w:t>
      </w:r>
    </w:p>
    <w:p>
      <w:pPr>
        <w:pStyle w:val="BodyText"/>
      </w:pPr>
      <w:r>
        <w:t xml:space="preserve">-- Динара Кафискина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http://fili-davydkovo.mos.ru/presscenter/news/detail/7426017.html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7426017.html" TargetMode="External" /><Relationship Type="http://schemas.openxmlformats.org/officeDocument/2006/relationships/hyperlink" Id="rId20" Target="https://na-zapade-mos.ru/1017901-sobjanin-otkryl-dvizhenie-po-novomu-krylatskomu-mostu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7426017.html" TargetMode="External" /><Relationship Type="http://schemas.openxmlformats.org/officeDocument/2006/relationships/hyperlink" Id="rId20" Target="https://na-zapade-mos.ru/1017901-sobjanin-otkryl-dvizhenie-po-novomu-krylatskomu-mostu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2024-09-26T08:22:28Z</dcterms:created>
  <dcterms:modified xsi:type="dcterms:W3CDTF">2024-09-26T08:22:28Z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