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4aecdd5abd692233f5c7733c4ce664c9d127e"/>
    <w:p>
      <w:pPr>
        <w:pStyle w:val="Heading3"/>
      </w:pPr>
      <w:r>
        <w:t xml:space="preserve">Занятия по скандинавской ходьбе прошли в школе №814</w:t>
      </w:r>
    </w:p>
    <w:p>
      <w:pPr>
        <w:pStyle w:val="FirstParagraph"/>
      </w:pPr>
      <w:r>
        <w:t xml:space="preserve">04.06.2018</w:t>
      </w:r>
    </w:p>
    <w:p>
      <w:pPr>
        <w:pStyle w:val="BodyText"/>
      </w:pPr>
      <w:r>
        <w:t xml:space="preserve">В ТЦСО «Фили – Давыдково» было организовано занятие по скандинавской ходьбе на стадионе школы No 814. Перед тем как начать урок ведущая тренировки посмотрела пульс у каждой участницы. Лишь потом прошла разминка, которая включала в себя дыхательную гимнастику.</w:t>
      </w:r>
    </w:p>
    <w:p>
      <w:pPr>
        <w:pStyle w:val="BodyText"/>
      </w:pPr>
      <w:r>
        <w:t xml:space="preserve">Затем следовали упражнения, ориентированные на основную группу мышц, направленную на то, чтобы вытягивать позвоночник. И еще в этот комплекс были включены элементы силовой гимнастики.</w:t>
      </w:r>
    </w:p>
    <w:p>
      <w:pPr>
        <w:pStyle w:val="BodyText"/>
      </w:pPr>
      <w:r>
        <w:t xml:space="preserve">А после уже шел самый главный комплекс оздоровительной гимнастики - скандинавская ходьба, которую так полюбили многие жители района Фили-Давыдково и желающих заниматься такой ходьбой становится все больше. Она включает в себя: повороты, развороты, спортивную ходьбу при пульсе 90/10 ударов в минуту. Пройдя через все, в завершении цикла участниц урока пригласили в тренажерных зал. Все остались довольны таким насыщенным занятием. Его участницы чувствовали себя отлично!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http://fili-davydkovo.mos.ru/presscenter/news/detail/7372998.html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372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7372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2024-09-26T08:22:54Z</dcterms:created>
  <dcterms:modified xsi:type="dcterms:W3CDTF">2024-09-26T08:22:54Z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