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340c4cd6a466eb4f7b1eb1b5321778ed6fff0"/>
    <w:p>
      <w:pPr>
        <w:pStyle w:val="Heading3"/>
      </w:pPr>
      <w:r>
        <w:t xml:space="preserve">Тарифы на платную парковку в Москве повышать пока не планируется</w:t>
      </w:r>
    </w:p>
    <w:p>
      <w:pPr>
        <w:pStyle w:val="FirstParagraph"/>
      </w:pPr>
      <w:r>
        <w:t xml:space="preserve">01.03.2017</w:t>
      </w:r>
    </w:p>
    <w:p>
      <w:pPr>
        <w:pStyle w:val="BodyText"/>
      </w:pPr>
      <w:r>
        <w:t xml:space="preserve">Об этом сообщил руководитель столичного Департамента транспорта и развития дорожно-транспортной инфраструктуры Максим Ликсутов.</w:t>
      </w:r>
    </w:p>
    <w:p>
      <w:pPr>
        <w:pStyle w:val="BodyText"/>
      </w:pPr>
      <w:r>
        <w:t xml:space="preserve">Тарифы на платную парковку в 2017 году останутся прежними, повышать их не планируется.</w:t>
      </w:r>
    </w:p>
    <w:p>
      <w:pPr>
        <w:pStyle w:val="BodyText"/>
      </w:pPr>
      <w:r>
        <w:t xml:space="preserve">«Мы не обсуждали возможность повышения в 2017 г. тарифов на парковку. Пока надо проанализировать то, что уже сделано», - заявил Максим Ликсутов.</w:t>
      </w:r>
    </w:p>
    <w:p>
      <w:pPr>
        <w:pStyle w:val="BodyText"/>
      </w:pPr>
      <w:r>
        <w:t xml:space="preserve">Напомним, пилотный проект платной парковки был запущен в столице 1 ноября 2012 года. Первые платные стоянки появились на улицах Петровка и Каретный Ряд, а также в прилегающих переулках.</w:t>
      </w:r>
    </w:p>
    <w:p>
      <w:pPr>
        <w:pStyle w:val="BodyText"/>
      </w:pPr>
      <w:r>
        <w:t xml:space="preserve">С 1 июня 2013 года в столице была введена платная парковка в пределах Бульварного кольца, а с 1 июня 2014 года такие площадки появились в районе делового центра «Москва-Сити», где впервые был применен дифференцированный тариф.</w:t>
      </w:r>
    </w:p>
    <w:p>
      <w:pPr>
        <w:pStyle w:val="BodyText"/>
      </w:pPr>
      <w:r>
        <w:t xml:space="preserve">С 1 августа 2014 года столичное парковочное пространство расширилось до границ Третьего транспортного кольца. В эту зону вошли улицы районов Пресненский, Арбат, Тверской, Дорогомилово и Хамовники. 25 декабря 2014 года организована новая территориальная зона платных парковок внутри ТТК на 405 улицах в районах Хамовники, Тверской, Беговой, Хорошевский, Аэропорт, Савеловский, Марьина Роща, Мещанский, Красносельский, Басманный, Таганский, Южнопортовый, Замоскворечье, Якиманка, Донской, Даниловский, Лефортово.</w:t>
      </w:r>
    </w:p>
    <w:p>
      <w:pPr>
        <w:pStyle w:val="BodyText"/>
      </w:pPr>
      <w:r>
        <w:t xml:space="preserve">С 10 августа 2015 года на ряде улиц Бульварного кольца был введен дифференцированный тариф. Стоимость первого часа парковки в зоне дифференцированного тарифа (ММДЦ «Москва-Сити» и ряд улиц Бульварного кольца) составляет 80 руб.в час, второго часа и далее – 130 руб. в час. Стоимость парковки в пределах Садового кольца – 60 руб. в час.</w:t>
      </w:r>
    </w:p>
    <w:p>
      <w:pPr>
        <w:pStyle w:val="BodyText"/>
      </w:pPr>
      <w:r>
        <w:t xml:space="preserve">С 10 октября 2015 года платная парковка была введена на проблемных точках 95 улиц столицы. Расширение затронуло всего 2,95% территории парковочного пространства столицы. Стоимость часа парковки в новой зоне составляет 40 руб. в час.</w:t>
      </w:r>
    </w:p>
    <w:p>
      <w:pPr>
        <w:pStyle w:val="BodyText"/>
      </w:pPr>
      <w:r>
        <w:t xml:space="preserve">С 2 декабря 2016 года тарифы на платную парковку изменились на ряде улиц Москвы исходя из загруженности территорий и потребностей местных жителей. К примеру, тариф в размере 200 руб. в час начал действовать на 133 улицах. На части улиц внутри ТТК стоимость парковки повысилась до 60 руб. в час.</w:t>
      </w:r>
    </w:p>
    <w:p>
      <w:pPr>
        <w:pStyle w:val="BodyText"/>
      </w:pPr>
      <w:r>
        <w:t xml:space="preserve">С 26 декабря 2016 года в 47 районах Москвы было организовано точечное расширение парковочного пространства. Расширение коснулось 4% (206 улиц) от общего числа улиц города. Это очаги ДТП и места наибольшего притяжения автомобилей: у торговых и бизнес-центров, станций метро, железнодорожных станций, остановок наземного транспорта. Список улиц был определен совместно с муниципальными депутатами, транспортными экспертами и жителями города.</w:t>
      </w:r>
    </w:p>
    <w:p>
      <w:pPr>
        <w:pStyle w:val="BodyText"/>
      </w:pPr>
      <w: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http://fili-davydkovo.mos.ru/presscenter/news/detail/5102954.html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5102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5102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2025-03-13T18:19:31Z</dcterms:created>
  <dcterms:modified xsi:type="dcterms:W3CDTF">2025-03-13T18:19:31Z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