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d7c3b31e975e89a94c4ec66ed580582b9330c1"/>
    <w:p>
      <w:pPr>
        <w:pStyle w:val="Heading3"/>
      </w:pPr>
      <w:r>
        <w:t xml:space="preserve">В районе Фили-Давыдково продолжается выставка творческих работ особых художников</w:t>
      </w:r>
    </w:p>
    <w:p>
      <w:pPr>
        <w:pStyle w:val="FirstParagraph"/>
      </w:pPr>
      <w:r>
        <w:t xml:space="preserve">21.02.2017</w:t>
      </w:r>
    </w:p>
    <w:p>
      <w:pPr>
        <w:pStyle w:val="BodyText"/>
      </w:pPr>
      <w:r>
        <w:rPr>
          <w:iCs/>
          <w:i/>
        </w:rPr>
        <w:t xml:space="preserve">В «Галерее ХХI века» побывали учащиеся 1-го</w:t>
      </w:r>
      <w:r>
        <w:t xml:space="preserve"> </w:t>
      </w:r>
      <w:r>
        <w:rPr>
          <w:iCs/>
          <w:i/>
        </w:rPr>
        <w:t xml:space="preserve">класса ГБОУ</w:t>
      </w:r>
      <w:r>
        <w:t xml:space="preserve"> </w:t>
      </w:r>
      <w:r>
        <w:rPr>
          <w:iCs/>
          <w:i/>
        </w:rPr>
        <w:t xml:space="preserve">«СОШ № 97».</w:t>
      </w:r>
    </w:p>
    <w:p>
      <w:pPr>
        <w:pStyle w:val="BodyText"/>
      </w:pPr>
      <w:r>
        <w:t xml:space="preserve">Первоклассники, среди которых, возможно, есть и будущие искусствоведы, внимательно и с интересом изучали работы представителей мастерской «Особые художники». Затем ребята и сами поработали себя в художественном творчестве, с большим воодушевлением создав множество прекрасных работ.</w:t>
      </w:r>
    </w:p>
    <w:p>
      <w:pPr>
        <w:pStyle w:val="BodyText"/>
      </w:pPr>
      <w:r>
        <w:t xml:space="preserve">Выставка творческого объединения</w:t>
      </w:r>
      <w:r>
        <w:t xml:space="preserve"> </w:t>
      </w:r>
      <w:hyperlink r:id="rId20">
        <w:r>
          <w:rPr>
            <w:rStyle w:val="Hyperlink"/>
          </w:rPr>
          <w:t xml:space="preserve">«Особые художники»</w:t>
        </w:r>
      </w:hyperlink>
      <w:r>
        <w:t xml:space="preserve"> </w:t>
      </w:r>
      <w:r>
        <w:t xml:space="preserve">под названием «Территория спасения» будет работать до 1 марта.</w:t>
      </w:r>
    </w:p>
    <w:p>
      <w:pPr>
        <w:pStyle w:val="BodyText"/>
      </w:pPr>
      <w:r>
        <w:t xml:space="preserve">Галерея расположена по адресу: ул. Кременчугская, д. 22.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Жанна Набок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http://fili-davydkovo.mos.ru/presscenter/news/detail/5027106.html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fili-davydkovo.mos.ru" TargetMode="External" /><Relationship Type="http://schemas.openxmlformats.org/officeDocument/2006/relationships/hyperlink" Id="rId21" Target="http://fili-davydkovo.mos.ru/presscenter/news/detail/5027106.html" TargetMode="External" /><Relationship Type="http://schemas.openxmlformats.org/officeDocument/2006/relationships/hyperlink" Id="rId20" Target="http://gazetafilidavidkovo.ru/2017/02/08/iskusstvo-kak-svyazuyushhaya-nit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fili-davydkovo.mos.ru" TargetMode="External" /><Relationship Type="http://schemas.openxmlformats.org/officeDocument/2006/relationships/hyperlink" Id="rId21" Target="http://fili-davydkovo.mos.ru/presscenter/news/detail/5027106.html" TargetMode="External" /><Relationship Type="http://schemas.openxmlformats.org/officeDocument/2006/relationships/hyperlink" Id="rId20" Target="http://gazetafilidavidkovo.ru/2017/02/08/iskusstvo-kak-svyazuyushhaya-nit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2025-02-11T09:06:51Z</dcterms:created>
  <dcterms:modified xsi:type="dcterms:W3CDTF">2025-02-11T09:06:51Z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