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540263cbd0950ebb89344c8fdb4d1d68bf58f"/>
    <w:p>
      <w:pPr>
        <w:pStyle w:val="Heading3"/>
      </w:pPr>
      <w:r>
        <w:t xml:space="preserve">Малыши из района Фили-Давыдково сделали своими руками игрушечных лошадок</w:t>
      </w:r>
    </w:p>
    <w:p>
      <w:pPr>
        <w:pStyle w:val="FirstParagraph"/>
      </w:pPr>
      <w:r>
        <w:t xml:space="preserve">15.02.2017</w:t>
      </w:r>
    </w:p>
    <w:p>
      <w:pPr>
        <w:pStyle w:val="BodyText"/>
      </w:pPr>
      <w:r>
        <w:rPr>
          <w:iCs/>
          <w:i/>
        </w:rPr>
        <w:t xml:space="preserve">Ряд занятий в д/о «Умники и умницы» школы № 97 педагог дополнительного образования М.В. Аленичкина посвятила подготовке к 23 Февраля.</w:t>
      </w:r>
    </w:p>
    <w:p>
      <w:pPr>
        <w:pStyle w:val="BodyText"/>
      </w:pPr>
      <w:r>
        <w:t xml:space="preserve">Марина Викторовна начала занятия с прочтения рассказа К.Д. Ушинского «Лошадка», где есть такое описание лошади:</w:t>
      </w:r>
    </w:p>
    <w:p>
      <w:pPr>
        <w:pStyle w:val="BodyText"/>
      </w:pPr>
      <w:r>
        <w:t xml:space="preserve">– Конь храпит, ушами прядет, глазами поводит, удила грызет, шею, словно лебедь, гнет, копытом землю роет. Грива на шее волной, сзади хвост трубой, меж ушей – челка, на ногах – щетка; шерсть серебром отливает. Во рту удила, на спине седло, стремена золотые, подковки стальные. Садись и пошел! За тридевять земель, в тридесятое царство! Конь бежит, земля дрожит, изо рта пена, из ноздрей пар валит.</w:t>
      </w:r>
    </w:p>
    <w:p>
      <w:pPr>
        <w:pStyle w:val="BodyText"/>
      </w:pPr>
      <w:r>
        <w:t xml:space="preserve">Затем педагог подробно объяснила ребятам, насколько велика была роль лошади в жизни человека. Образ лошади встречается в произведениях художников, поэтов, в произведениях декоративно-прикладного творчества. Игрушки-лошадки по сей день любимы детьми.</w:t>
      </w:r>
    </w:p>
    <w:p>
      <w:pPr>
        <w:pStyle w:val="BodyText"/>
      </w:pPr>
      <w:r>
        <w:t xml:space="preserve">Затем на занятиях детского объединения «Умники и умницы» (возраст обучающихся – 5-6 лет), в рамках подготовки к 23 Февраля, ребята делали игрушечных лошадок в подарок своим папам, братьям, дедушкам.</w:t>
      </w:r>
    </w:p>
    <w:p>
      <w:pPr>
        <w:pStyle w:val="BodyText"/>
      </w:pPr>
      <w:r>
        <w:rPr>
          <w:bCs/>
          <w:b/>
        </w:rPr>
        <w:t xml:space="preserve">Жанна Набок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http://fili-davydkovo.mos.ru/presscenter/news/detail/4965871.html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4965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4965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2025-07-28T10:14:51Z</dcterms:created>
  <dcterms:modified xsi:type="dcterms:W3CDTF">2025-07-28T10:14:51Z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