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9eb877bcfb3c31623b0197bd3602e017e0112"/>
    <w:p>
      <w:pPr>
        <w:pStyle w:val="Heading3"/>
      </w:pPr>
      <w:r>
        <w:t xml:space="preserve">Московский Международный Фестиваль Садов и Цветов</w:t>
      </w:r>
    </w:p>
    <w:p>
      <w:pPr>
        <w:pStyle w:val="FirstParagraph"/>
      </w:pPr>
      <w:r>
        <w:t xml:space="preserve">27.05.2016</w:t>
      </w:r>
    </w:p>
    <w:p>
      <w:pPr>
        <w:pStyle w:val="BodyText"/>
      </w:pPr>
      <w:r>
        <w:rPr>
          <w:iCs/>
          <w:i/>
        </w:rPr>
        <w:t xml:space="preserve">Московский Международный Фестиваль Садов и Цветов – это буйство красок, десятки дизайнерских садов, неповторимые цветочные композиции, лекции, мастер-классы и тысячи гостей.</w:t>
      </w:r>
      <w:r>
        <w:br/>
      </w:r>
    </w:p>
    <w:p>
      <w:pPr>
        <w:pStyle w:val="BodyText"/>
      </w:pPr>
      <w:r>
        <w:t xml:space="preserve">Территория Фестиваля – это место, где встречаются разные эпохи, культуры, интересы и люди. Но все участники стремятся к единой цели - говорить о важном с помощью искусства, красоты и растений.</w:t>
      </w:r>
    </w:p>
    <w:p>
      <w:pPr>
        <w:pStyle w:val="BodyText"/>
      </w:pPr>
      <w:r>
        <w:t xml:space="preserve">Традиционно наибольший интерес у публики вызывает основная конкурсная программа Moscow Flower Show, на которой профессиональные архитекторы, ландшафтные дизайнеры и флористы из России и Европы соревнуются в искусстве создания самых красивых садов. Оценивать их работы будет высокое международное жюри под председательством всемирно известного Джеймса Александра-Синклера, судьи Королевского Общества Садоводов Великобритании, телеведущего BBC, решающего судьбы всех ведущих садоводов мира, включая Принца Гарри. В состав жюри также войдет Княгиня Марисоль де Ла Тур д'Овернь, представительница одного из самых знатных родов Франции, вице-президент Фонда поддержки парков и садов Франции, и другие именитые особы.</w:t>
      </w:r>
    </w:p>
    <w:p>
      <w:pPr>
        <w:pStyle w:val="BodyText"/>
      </w:pPr>
      <w:r>
        <w:t xml:space="preserve">Гости Шоу смогут прогуляться по воссозданной ландшафтными архитекторами картине художника Кандинского «Встреча поверхностей», посетить «Сад забытых книг», где привычные библиотечные стены заменят стволы деревьев, отдохнуть под кружевным навесом листьев капусты и вдохнуть аромат клубники в саду «Сфера», а также увидеть много других неповторимых садов.</w:t>
      </w:r>
    </w:p>
    <w:p>
      <w:pPr>
        <w:pStyle w:val="BodyText"/>
      </w:pPr>
      <w:r>
        <w:t xml:space="preserve">Наконец, всех гостей Фестиваля ожидает насыщенная образовательная программа, состоятся десятки лекций, мастер-классов, ворк-шопов и презентаций, в ходе которых желающие получат новые знания в области ландшафтного дизайна, садового искусства, флористики и многого другого. Для детей приготовлена отдельная увлекательная программа с множеством активных игр, конкурсов и тренингов. Юные посетители смогут попробовать себя в роле садоводов, дизайнеров, кутюрье, поэтов и представителей других творческих профессий.</w:t>
      </w:r>
    </w:p>
    <w:p>
      <w:pPr>
        <w:pStyle w:val="BodyText"/>
      </w:pPr>
      <w:r>
        <w:t xml:space="preserve">На грин-маркете будут продаваться растения, дизайнерские аксессуары, украшения и элементы декора для дома и сада. Кроме того, на фуд-корте можно будет попробовать еду от партнеров Фестиваля.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http://fili-davydkovo.mos.ru/presscenter/news/detail/3029705.html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3029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3029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2024-09-26T08:21:09Z</dcterms:created>
  <dcterms:modified xsi:type="dcterms:W3CDTF">2024-09-26T08:21:09Z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