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8a473b481d82163655ccbd945843a8360e0f4d"/>
    <w:p>
      <w:pPr>
        <w:pStyle w:val="Heading3"/>
      </w:pPr>
      <w:r>
        <w:t xml:space="preserve">Будущие контрактники рассказали о желании служить в зоне СВО</w:t>
      </w:r>
    </w:p>
    <w:p>
      <w:pPr>
        <w:pStyle w:val="FirstParagraph"/>
      </w:pPr>
      <w:r>
        <w:t xml:space="preserve">11.07.2023</w:t>
      </w:r>
    </w:p>
    <w:p>
      <w:pPr>
        <w:pStyle w:val="BodyText"/>
      </w:pPr>
      <w:r>
        <w:t xml:space="preserve">Будущие контрактники из единого столичного пункта отбора рассказали о мотивах отправиться на спецоперацию.</w:t>
      </w:r>
    </w:p>
    <w:p>
      <w:pPr>
        <w:pStyle w:val="BodyText"/>
      </w:pPr>
      <w:r>
        <w:t xml:space="preserve">Один из них убежден в том, что должен поддержать наших бойцов, среди которых немало и его друзей.</w:t>
      </w:r>
    </w:p>
    <w:p>
      <w:pPr>
        <w:pStyle w:val="BodyText"/>
      </w:pPr>
      <w:r>
        <w:t xml:space="preserve">«Много моих близких друзей служат, я считаю, что должен тоже там быть», - отметил он.</w:t>
      </w:r>
    </w:p>
    <w:p>
      <w:pPr>
        <w:pStyle w:val="BodyText"/>
      </w:pPr>
      <w:r>
        <w:t xml:space="preserve">О работе пункта на ул. Яблочкова, д. 5, стр. 1 и условиях набора на контрактную службу можно узнать по телефону 117 или на mos.ru. Кроме того, чат-бот @MskContract_bot в мессенджере Telegram ответит на интересующие вопросы о контрактной службе, выплатах, льготах и мерах соцподдержки военнослужащих и их семей.</w:t>
      </w:r>
    </w:p>
    <w:p>
      <w:pPr>
        <w:pStyle w:val="BodyText"/>
      </w:pPr>
      <w:r>
        <w:t xml:space="preserve">-- Фото: Ярослав Чингаев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http://fili-davydkovo.mos.ru/presscenter/news/detail/2410133.html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24101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24101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2025-02-11T08:05:22Z</dcterms:created>
  <dcterms:modified xsi:type="dcterms:W3CDTF">2025-02-11T08:05:22Z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