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ddf7c7307ab0f9fe9b55fded5585eeb619cb"/>
    <w:p>
      <w:pPr>
        <w:pStyle w:val="Heading3"/>
      </w:pPr>
      <w:r>
        <w:t xml:space="preserve">В Москве в течение недели откроются 10 обновленных улиц - Собянин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rPr>
          <w:bCs/>
          <w:b/>
          <w:iCs/>
          <w:i/>
        </w:rPr>
        <w:t xml:space="preserve">Столичный градоначальник открыл пешеходную зону на улице Большая Ордынка. Благоустройство этой улицы полностью завершено.</w:t>
      </w:r>
    </w:p>
    <w:p>
      <w:pPr>
        <w:pStyle w:val="BodyText"/>
      </w:pPr>
      <w:r>
        <w:t xml:space="preserve">По словам Сергея Собянина, ко Дню города будут завершены работы по благоустройству основных центральных улиц в Москве, в целом же программу по благоустройству «Моя улица» планируется завершить в октябре. Но в 2016 году она будет продолжена. «На будущий год мы продолжим реконструкцию улиц в целом по Москве и, в том числе, в Замоскворечье. Так что это не разовые проекты. Это проекты, которые предполагают реализацию большой программы по благоустройству улиц Москвы», - добавил Собянин.</w:t>
      </w:r>
    </w:p>
    <w:p>
      <w:pPr>
        <w:pStyle w:val="BodyText"/>
      </w:pPr>
      <w:r>
        <w:t xml:space="preserve">Что касается благоустройства улицы Большая Ордынка, то оно полностью завершено. Теперь эта улица станет частью большой пешеходной зоны, создаваемой в течение последних 3 лет в Замоскворечье. Цель комплексного благоустройства – создание комфортных условий для движения пешеходов и автомобилей, повышение эстетического качества городской среды.</w:t>
      </w:r>
    </w:p>
    <w:p>
      <w:pPr>
        <w:pStyle w:val="BodyText"/>
      </w:pPr>
      <w:r>
        <w:t xml:space="preserve">До начала благоустройства ширина проезжей части Большой Ордынки составляла на разных участках улицы от 2 до 4 полос. После завершения благоустройства осталось 2 полосы движения с заездными карманами для остановок общественного транспорта и парковочными карманами для машин. Движение по улице по-прежнему будет односторонним в сторону области. В результате упорядочения движения – пропускная способность улицы вырастет с 3,4 до 5 тыс. машин в час.</w:t>
      </w:r>
    </w:p>
    <w:p>
      <w:pPr>
        <w:pStyle w:val="BodyText"/>
      </w:pPr>
      <w:r>
        <w:t xml:space="preserve">По словам Сергея Собянина в ходе работ было уделено большое внимание возрождению исторической памяти, связанной с Большой Ордынкой. "В частности, мы провели дополнительное благоустройство двора "Дома Анны Ахматовой" (№ 17), где установлен ее памятник", - подчеркнул Сергей Собянин.</w:t>
      </w:r>
    </w:p>
    <w:p>
      <w:pPr>
        <w:pStyle w:val="BodyText"/>
      </w:pPr>
      <w:r>
        <w:t xml:space="preserve">Напомним, благоустройство улицы Большая Ордынка было проведено в рамках городской программы создания качественного общественного пространства "Моя улица". Идею поддержали москвичи в ходе голосования в системе электронных референдумов "Активный гражданин", которое прошло в январе 2015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http://fili-davydkovo.mos.ru/presscenter/news/detail/2110933.html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110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110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2025-01-30T18:33:41Z</dcterms:created>
  <dcterms:modified xsi:type="dcterms:W3CDTF">2025-01-30T18:33:41Z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