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fd9ca326688f0153eb0c5b02e8c702442ee6af"/>
    <w:p>
      <w:pPr>
        <w:pStyle w:val="Heading3"/>
      </w:pPr>
      <w:r>
        <w:t xml:space="preserve">Сотрудниками ГИБДД проведена беседа по факту ДТП</w:t>
      </w:r>
    </w:p>
    <w:p>
      <w:pPr>
        <w:pStyle w:val="FirstParagraph"/>
      </w:pPr>
      <w:r>
        <w:t xml:space="preserve">24.12.2014</w:t>
      </w:r>
    </w:p>
    <w:p>
      <w:pPr>
        <w:pStyle w:val="BodyText"/>
      </w:pPr>
      <w:r>
        <w:t xml:space="preserve">18 декабря 2014 года в ГОУ СОШ № 887(732), по адресу: ул. Ельницкая д.10, инспектором по пропаганде ОБ ДПС ГИБДД УВД по ЗАО ГУ МВД России по г. Москве проведена профилактическая беседа с детьми по факту ДТП, которое произошло 18 декабря 2014 года в 08 часов 24 минуты на ул. Ельницкая д. 10, напротив школы.</w:t>
      </w:r>
    </w:p>
    <w:p>
      <w:pPr>
        <w:pStyle w:val="BodyText"/>
      </w:pPr>
      <w:r>
        <w:t xml:space="preserve">Неизвестный водитель автомашина не установлена, следовал по ул. Ельнинская от ул. Молодогвардейская в направлении ул. Академика Павлова и напротив дома № 10 по ул. Ельнинская в зоне действия нерегулируемого пешеходного перехода совершил наезд на ребёнка, скрывшись с места ДТП.</w:t>
      </w:r>
    </w:p>
    <w:p>
      <w:pPr>
        <w:pStyle w:val="BodyText"/>
      </w:pPr>
      <w:r>
        <w:t xml:space="preserve">В результате дорожно-транспортного происшествия пострадала ученица 10 класса ГОУ СОШ № 887(732), шла из дома в школу, которая нарядом скорой медицинской помощи была доставлена в 20 ДГКБ, с предварительным диагнозом: сотрясение головного мозга, ушиб правого плеча.</w:t>
      </w:r>
    </w:p>
    <w:p>
      <w:pPr>
        <w:pStyle w:val="BodyText"/>
      </w:pPr>
      <w:r>
        <w:t xml:space="preserve">С детьми и педагогическим коллективом была проведена широкая разъяснительная беседа по недопущению ДТП. Дети не только внимательно слушали, но и задавали вопросы, рассказывали свои дорожные ситуации, которые они видели. Обучение детей безопасности дорожного движения одна из основных задах взрослых: родителей, воспитателей, преподавателей, а также и инспекторов ГИБДД.</w:t>
      </w:r>
    </w:p>
    <w:p>
      <w:pPr>
        <w:pStyle w:val="BodyText"/>
      </w:pPr>
      <w:r>
        <w:rPr>
          <w:iCs/>
          <w:i/>
        </w:rPr>
        <w:t xml:space="preserve">Инспектор по пропаганде ОБ ДПС ГИБДД ЗАО</w:t>
      </w:r>
    </w:p>
    <w:p>
      <w:pPr>
        <w:pStyle w:val="BodyText"/>
      </w:pPr>
      <w:r>
        <w:rPr>
          <w:iCs/>
          <w:i/>
        </w:rPr>
        <w:t xml:space="preserve">Сураева С.Н.</w:t>
      </w:r>
      <w:r>
        <w:br/>
      </w:r>
    </w:p>
    <w:p>
      <w:pPr>
        <w:pStyle w:val="BodyText"/>
      </w:pPr>
      <w:r>
        <w:drawing>
          <wp:inline>
            <wp:extent cx="5334000" cy="4006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4122014_2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6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676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4122014_2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6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676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4122014_2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6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http://fili-davydkovo.mos.ru/presscenter/news/detail/1493529.html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493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493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2024-09-26T08:21:29Z</dcterms:created>
  <dcterms:modified xsi:type="dcterms:W3CDTF">2024-09-26T08:21:29Z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