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2871ab55509a54834ca8e22e3ec3fc3b04982"/>
    <w:p>
      <w:pPr>
        <w:pStyle w:val="Heading3"/>
      </w:pPr>
      <w:r>
        <w:t xml:space="preserve">Перечень новогодних мероприятий проведение которых запланировано на территории района Фили-Даыдково</w:t>
      </w:r>
    </w:p>
    <w:p>
      <w:pPr>
        <w:pStyle w:val="FirstParagraph"/>
      </w:pPr>
      <w:r>
        <w:t xml:space="preserve">18.12.2014</w:t>
      </w:r>
    </w:p>
    <w:p>
      <w:pPr>
        <w:pStyle w:val="BodyText"/>
      </w:pPr>
      <w:r>
        <w:rPr>
          <w:bCs/>
          <w:b/>
        </w:rPr>
        <w:t xml:space="preserve">-20 декабря 2014 года в 12.00 час.</w:t>
      </w:r>
      <w:r>
        <w:t xml:space="preserve"> </w:t>
      </w:r>
      <w:r>
        <w:t xml:space="preserve">по адресу: ул. Кастанаевская, д.62-64 (каток с искусственным льдом и прилегающая территория). Показательные выступления профессиональных фигуристов, мастер-классы по фигурному катанию, веселые игры, занимательная программа, ну и, конечно, дед Мороз со Снегурочкой, встретят всех пришедших на праздник.</w:t>
      </w:r>
    </w:p>
    <w:p>
      <w:pPr>
        <w:pStyle w:val="BodyText"/>
      </w:pPr>
      <w:r>
        <w:rPr>
          <w:bCs/>
          <w:b/>
        </w:rPr>
        <w:t xml:space="preserve">Новогодние мероприятия в образовательных учреждениях для наших маленьких жителей:</w:t>
      </w:r>
    </w:p>
    <w:p>
      <w:pPr>
        <w:pStyle w:val="BodyText"/>
      </w:pPr>
      <w:r>
        <w:rPr>
          <w:bCs/>
          <w:b/>
        </w:rPr>
        <w:t xml:space="preserve">- 23.12.2014 года в 10.30 час.</w:t>
      </w:r>
      <w:r>
        <w:t xml:space="preserve"> </w:t>
      </w:r>
      <w:r>
        <w:t xml:space="preserve">в дошкольном отделении ГБОУ Школа №2101(бывший д/с №72, ул. Кастанаевская, д.25, стр.2);</w:t>
      </w:r>
    </w:p>
    <w:p>
      <w:pPr>
        <w:pStyle w:val="BodyText"/>
      </w:pPr>
      <w:r>
        <w:rPr>
          <w:bCs/>
          <w:b/>
        </w:rPr>
        <w:t xml:space="preserve">- 23.12.2014 года в 17.00 час.</w:t>
      </w:r>
      <w:r>
        <w:t xml:space="preserve"> </w:t>
      </w:r>
      <w:r>
        <w:t xml:space="preserve">в «Центре психолого-педагогического реабилитации и коррекции «Давыдково» ГБОУ СОШ № 99 (Славянский бульвар, д.11, стр.3);</w:t>
      </w:r>
    </w:p>
    <w:p>
      <w:pPr>
        <w:pStyle w:val="BodyText"/>
      </w:pPr>
      <w:r>
        <w:rPr>
          <w:bCs/>
          <w:b/>
        </w:rPr>
        <w:t xml:space="preserve">- 24.12.2014 года в 16.00 час.</w:t>
      </w:r>
      <w:r>
        <w:t xml:space="preserve"> </w:t>
      </w:r>
      <w:r>
        <w:t xml:space="preserve">в дошкольном отделении ГБОУ СОШ №99 (бывший д/с № 242, ул. Давыдковская, д.8, корп.2);</w:t>
      </w:r>
    </w:p>
    <w:p>
      <w:pPr>
        <w:pStyle w:val="BodyText"/>
      </w:pPr>
      <w:r>
        <w:rPr>
          <w:bCs/>
          <w:b/>
        </w:rPr>
        <w:t xml:space="preserve">- 24.12.2014 года в 13.00 час.</w:t>
      </w:r>
      <w:r>
        <w:t xml:space="preserve"> </w:t>
      </w:r>
      <w:r>
        <w:t xml:space="preserve">в ГБОУ СКОШ № 804(ул. Ватутина, д.8).</w:t>
      </w:r>
    </w:p>
    <w:p>
      <w:pPr>
        <w:pStyle w:val="BodyText"/>
      </w:pPr>
      <w:r>
        <w:t xml:space="preserve">Управой района приобретены</w:t>
      </w:r>
      <w:r>
        <w:t xml:space="preserve"> </w:t>
      </w:r>
      <w:r>
        <w:rPr>
          <w:bCs/>
          <w:b/>
        </w:rPr>
        <w:t xml:space="preserve">400</w:t>
      </w:r>
      <w:r>
        <w:t xml:space="preserve"> </w:t>
      </w:r>
      <w:r>
        <w:t xml:space="preserve">билетов на новогодние представления, а также</w:t>
      </w:r>
      <w:r>
        <w:t xml:space="preserve"> </w:t>
      </w:r>
      <w:r>
        <w:rPr>
          <w:bCs/>
          <w:b/>
        </w:rPr>
        <w:t xml:space="preserve">300</w:t>
      </w:r>
      <w:r>
        <w:t xml:space="preserve"> </w:t>
      </w:r>
      <w:r>
        <w:t xml:space="preserve">сладких новогодних подарков для детей из льготных категорий семей (многодетные семьи, семьи, в которых воспитываются дети-инвалиды). Билеты выдаются в ЦСО «Фили-Давыдково» по адресу: ул. Артамонова, д.6, корп.2.</w:t>
      </w:r>
    </w:p>
    <w:p>
      <w:pPr>
        <w:pStyle w:val="BodyText"/>
      </w:pPr>
      <w:r>
        <w:t xml:space="preserve">Префектурой Западного административного округа города Москвы закуплены 195 продуктовых набора, которые распределены между общественными организациями района (первичных организаций Совета ветеранов, репрессированных, несовершеннолетних узников концлагерей, блокадников).</w:t>
      </w:r>
    </w:p>
    <w:p>
      <w:pPr>
        <w:pStyle w:val="BodyText"/>
      </w:pPr>
      <w:r>
        <w:t xml:space="preserve">Следует отметить, что новогодние программы запланированы во всех учреждениях социальной сферы, расположенных на территории района.</w:t>
      </w:r>
    </w:p>
    <w:p>
      <w:pPr>
        <w:pStyle w:val="BodyText"/>
      </w:pPr>
      <w:r>
        <w:t xml:space="preserve">Целый цикл новогодних мероприятий пройдет в Центре социального обслуживания «Фили-Давыдково». Администрацией Центра запланированы концерты, выставки, мастер-классы для людей старшего поколения и людей с ограниченными возможностями здоровья.</w:t>
      </w:r>
    </w:p>
    <w:p>
      <w:pPr>
        <w:pStyle w:val="BodyText"/>
      </w:pPr>
      <w:r>
        <w:t xml:space="preserve">Для наших маленьких жителей состоятся новогодние представления, организуемые Территориальной клубной системой «Фили-Давыдково» (Фрегат, Каравелла, Чайка), государственными бюджетными учреждениями «Центр досуга и творчества «Огонек», «Центр досуга и спорта «Феникс», а также некоммерческой организацией «Центр гармоничного развития «Звезда». Кроме того, в учреждениях запланированы выставки рисунков, предметов декоративно-прикладного творчества, конкурсы, мастер – классы (имеются в раздаточном материале).</w:t>
      </w:r>
    </w:p>
    <w:p>
      <w:pPr>
        <w:pStyle w:val="BodyText"/>
      </w:pPr>
      <w:r>
        <w:rPr>
          <w:bCs/>
          <w:b/>
        </w:rPr>
        <w:t xml:space="preserve">Не будет скучно и любителям активного отдыха. Приглашаем Вас принять участие в спортивных соревнованиях, организуемых управой района и подведомственными учреждениями:</w:t>
      </w:r>
    </w:p>
    <w:p>
      <w:pPr>
        <w:pStyle w:val="BodyText"/>
      </w:pPr>
      <w:r>
        <w:rPr>
          <w:bCs/>
          <w:b/>
        </w:rPr>
        <w:t xml:space="preserve">04.01.2015 года</w:t>
      </w:r>
      <w:r>
        <w:t xml:space="preserve"> </w:t>
      </w:r>
      <w:r>
        <w:t xml:space="preserve">– спортивно-развлекательное мероприятие «Ура! У нас каникулы». Начало в 12.30 час. Место проведения: ул. Малая Филевская, д.50 (внутридомовая территория).</w:t>
      </w:r>
    </w:p>
    <w:p>
      <w:pPr>
        <w:pStyle w:val="BodyText"/>
      </w:pPr>
      <w:r>
        <w:rPr>
          <w:bCs/>
          <w:b/>
        </w:rPr>
        <w:t xml:space="preserve">05.01.2015 года</w:t>
      </w:r>
      <w:r>
        <w:t xml:space="preserve"> </w:t>
      </w:r>
      <w:r>
        <w:t xml:space="preserve">– фитнес-зарядка «Здоровый образ жизни». Начало в 10.00 час. Место проведения: ул. Малая Филевская, д.50 (ГБУ «ЦДиТ «Огонек»)</w:t>
      </w:r>
    </w:p>
    <w:p>
      <w:pPr>
        <w:pStyle w:val="BodyText"/>
      </w:pPr>
      <w:r>
        <w:rPr>
          <w:bCs/>
          <w:b/>
        </w:rPr>
        <w:t xml:space="preserve">06.01.2014 года</w:t>
      </w:r>
      <w:r>
        <w:t xml:space="preserve"> </w:t>
      </w:r>
      <w:r>
        <w:t xml:space="preserve">– Показательные выступления историко-патриотического клуба, приуроченные празднованию Рождества Христова. Начало мероприятия в 13.00 час. Место проведения: ул. Кременчугская, д.40, корп.2.</w:t>
      </w:r>
    </w:p>
    <w:p>
      <w:pPr>
        <w:pStyle w:val="BodyText"/>
      </w:pPr>
      <w:r>
        <w:rPr>
          <w:bCs/>
          <w:b/>
        </w:rPr>
        <w:t xml:space="preserve">06.01.2014 года</w:t>
      </w:r>
      <w:r>
        <w:t xml:space="preserve"> </w:t>
      </w:r>
      <w:r>
        <w:t xml:space="preserve">– Турнир по футболу на снегу среди молодежных команд района, посвященный празднованию Рождества. Начало турнира в 11.00 час. Место проведения: Славянский бульвар, д.9, корп.3</w:t>
      </w:r>
    </w:p>
    <w:p>
      <w:pPr>
        <w:pStyle w:val="BodyText"/>
      </w:pPr>
      <w:r>
        <w:rPr>
          <w:bCs/>
          <w:b/>
        </w:rPr>
        <w:t xml:space="preserve">08.01.2015 года</w:t>
      </w:r>
      <w:r>
        <w:t xml:space="preserve"> </w:t>
      </w:r>
      <w:r>
        <w:t xml:space="preserve">– мастер-класс по шейпингу «Формируем осанку». Начало в 19.30 час. Место проведения: ул. Малая Филевская, д.50 (ГБУ «ЦДиТ «Огонек»)</w:t>
      </w:r>
    </w:p>
    <w:p>
      <w:pPr>
        <w:pStyle w:val="BodyText"/>
      </w:pPr>
      <w:r>
        <w:rPr>
          <w:bCs/>
          <w:b/>
        </w:rPr>
        <w:t xml:space="preserve">09.01.2015 года</w:t>
      </w:r>
      <w:r>
        <w:t xml:space="preserve"> </w:t>
      </w:r>
      <w:r>
        <w:t xml:space="preserve">– Рождественский шахматный турнир среди жителей района. Начало мероприятия в 14.00 час. Место проведения: ул. Герасима Курина, д.44, корп.1 (МБУ «Центр досуга и спорта «Феникс»).</w:t>
      </w:r>
    </w:p>
    <w:p>
      <w:pPr>
        <w:pStyle w:val="BodyText"/>
      </w:pPr>
      <w:r>
        <w:rPr>
          <w:bCs/>
          <w:b/>
        </w:rPr>
        <w:t xml:space="preserve">10.01.2014 года</w:t>
      </w:r>
      <w:r>
        <w:t xml:space="preserve"> </w:t>
      </w:r>
      <w:r>
        <w:t xml:space="preserve">– Рождественский праздник для детей района. Начало мероприятия в 13.00 час. Место проведения: ул. Герасима Курина, д.44, корп.1 (МБУ «Центр досуга и спорта «Феникс»).</w:t>
      </w:r>
    </w:p>
    <w:p>
      <w:pPr>
        <w:pStyle w:val="BodyText"/>
      </w:pPr>
      <w:r>
        <w:rPr>
          <w:bCs/>
          <w:b/>
        </w:rPr>
        <w:t xml:space="preserve">11.01.2015 года</w:t>
      </w:r>
      <w:r>
        <w:t xml:space="preserve"> </w:t>
      </w:r>
      <w:r>
        <w:t xml:space="preserve">– игровая программа «Зимние забавы» для детей района. Начало в 12.30 час. Адрес проведения: ул. Малая Филевская, д.44 (спортивная площадка).</w:t>
      </w:r>
    </w:p>
    <w:p>
      <w:pPr>
        <w:pStyle w:val="BodyText"/>
      </w:pPr>
      <w:r>
        <w:t xml:space="preserve">Нельзя не отметить, что новогодние праздничные дни совпадают со школьными каникулами.</w:t>
      </w:r>
      <w:r>
        <w:t xml:space="preserve"> </w:t>
      </w:r>
      <w:r>
        <w:rPr>
          <w:bCs/>
          <w:b/>
        </w:rPr>
        <w:t xml:space="preserve">Поиграть в хоккей, покататься на коньках всей семьей можно будет на 8-ми катках, заливаемых на спортивных площадках, расположенных в разных частях района:</w:t>
      </w:r>
    </w:p>
    <w:p>
      <w:pPr>
        <w:numPr>
          <w:ilvl w:val="0"/>
          <w:numId w:val="1001"/>
        </w:numPr>
        <w:pStyle w:val="Compact"/>
      </w:pPr>
      <w:r>
        <w:t xml:space="preserve">ул. Герасима Курина, д.14, корп.1</w:t>
      </w:r>
    </w:p>
    <w:p>
      <w:pPr>
        <w:numPr>
          <w:ilvl w:val="0"/>
          <w:numId w:val="1001"/>
        </w:numPr>
        <w:pStyle w:val="Compact"/>
      </w:pPr>
      <w:r>
        <w:t xml:space="preserve">ул. Герасима Курина, д.8, корп. 2-4</w:t>
      </w:r>
    </w:p>
    <w:p>
      <w:pPr>
        <w:numPr>
          <w:ilvl w:val="0"/>
          <w:numId w:val="1001"/>
        </w:numPr>
        <w:pStyle w:val="Compact"/>
      </w:pPr>
      <w:r>
        <w:t xml:space="preserve">ул. Минская, д.9</w:t>
      </w:r>
    </w:p>
    <w:p>
      <w:pPr>
        <w:numPr>
          <w:ilvl w:val="0"/>
          <w:numId w:val="1001"/>
        </w:numPr>
        <w:pStyle w:val="Compact"/>
      </w:pPr>
      <w:r>
        <w:t xml:space="preserve">ул. Кастанаевская, д.31, корп.1-3</w:t>
      </w:r>
    </w:p>
    <w:p>
      <w:pPr>
        <w:numPr>
          <w:ilvl w:val="0"/>
          <w:numId w:val="1001"/>
        </w:numPr>
        <w:pStyle w:val="Compact"/>
      </w:pPr>
      <w:r>
        <w:t xml:space="preserve">Кутузовский пр-т, д.67,корп.2</w:t>
      </w:r>
    </w:p>
    <w:p>
      <w:pPr>
        <w:numPr>
          <w:ilvl w:val="0"/>
          <w:numId w:val="1001"/>
        </w:numPr>
        <w:pStyle w:val="Compact"/>
      </w:pPr>
      <w:r>
        <w:t xml:space="preserve">Славянский бульвар, д.5, корп.1</w:t>
      </w:r>
    </w:p>
    <w:p>
      <w:pPr>
        <w:numPr>
          <w:ilvl w:val="0"/>
          <w:numId w:val="1001"/>
        </w:numPr>
        <w:pStyle w:val="Compact"/>
      </w:pPr>
      <w:r>
        <w:t xml:space="preserve">ул. Инициативная, д.9, корп.2</w:t>
      </w:r>
    </w:p>
    <w:p>
      <w:pPr>
        <w:numPr>
          <w:ilvl w:val="0"/>
          <w:numId w:val="1001"/>
        </w:numPr>
        <w:pStyle w:val="Compact"/>
      </w:pPr>
      <w:r>
        <w:t xml:space="preserve">ул. Малая Филевская, д.44</w:t>
      </w:r>
    </w:p>
    <w:p>
      <w:pPr>
        <w:pStyle w:val="FirstParagraph"/>
      </w:pPr>
      <w:r>
        <w:t xml:space="preserve">Контроль за состоянием льда и расчисткой снега на катках в зимний период осуществляется управой района.</w:t>
      </w:r>
    </w:p>
    <w:p>
      <w:pPr>
        <w:pStyle w:val="BodyText"/>
      </w:pPr>
      <w:r>
        <w:t xml:space="preserve">29 ноября был торжественно открыт для посещения каток с искусственным льдом, который расположен по адресу: ул. Кастанаевская, д.62-64. К вашему удобству на территории катка имеется теплая раздевалка, прокат коньков, музыкальное сопровождение. В целях безопасности для</w:t>
      </w:r>
    </w:p>
    <w:p>
      <w:pPr>
        <w:pStyle w:val="BodyText"/>
      </w:pPr>
      <w:r>
        <w:t xml:space="preserve">самых маленьких фигуристов осуществляется заливка отдельного учебного катка.</w:t>
      </w:r>
    </w:p>
    <w:p>
      <w:pPr>
        <w:pStyle w:val="BodyText"/>
      </w:pPr>
      <w:r>
        <w:t xml:space="preserve">Любителям лыжных прогулок следует посетить прогулочную трассу, расположенную по адресу: ул. Кременчугская, д.36 (природная территория Долины реки Сетунь). Трасса отвечает всем требованиям, имеет разметку, условные обозначения и схему.</w:t>
      </w:r>
    </w:p>
    <w:p>
      <w:pPr>
        <w:pStyle w:val="BodyText"/>
      </w:pPr>
      <w:r>
        <w:rPr>
          <w:bCs/>
          <w:b/>
        </w:rPr>
        <w:t xml:space="preserve">Будут установлены искусственные снежные горки на дворовых территориях по следующим адресам:</w:t>
      </w:r>
    </w:p>
    <w:p>
      <w:pPr>
        <w:numPr>
          <w:ilvl w:val="0"/>
          <w:numId w:val="1002"/>
        </w:numPr>
        <w:pStyle w:val="Compact"/>
      </w:pPr>
      <w:r>
        <w:t xml:space="preserve">ул. Кастанаевская, д.37</w:t>
      </w:r>
    </w:p>
    <w:p>
      <w:pPr>
        <w:numPr>
          <w:ilvl w:val="0"/>
          <w:numId w:val="1002"/>
        </w:numPr>
        <w:pStyle w:val="Compact"/>
      </w:pPr>
      <w:r>
        <w:t xml:space="preserve">ул. Инициативная, д.6, корп.2</w:t>
      </w:r>
    </w:p>
    <w:p>
      <w:pPr>
        <w:numPr>
          <w:ilvl w:val="0"/>
          <w:numId w:val="1002"/>
        </w:numPr>
        <w:pStyle w:val="Compact"/>
      </w:pPr>
      <w:r>
        <w:t xml:space="preserve">ул. Большая Филевская, д. 41, корп.1</w:t>
      </w:r>
    </w:p>
    <w:p>
      <w:pPr>
        <w:numPr>
          <w:ilvl w:val="0"/>
          <w:numId w:val="1002"/>
        </w:numPr>
        <w:pStyle w:val="Compact"/>
      </w:pPr>
      <w:r>
        <w:t xml:space="preserve">ул. Кастанаевская, д.27, корп.5</w:t>
      </w:r>
    </w:p>
    <w:p>
      <w:pPr>
        <w:numPr>
          <w:ilvl w:val="0"/>
          <w:numId w:val="1002"/>
        </w:numPr>
        <w:pStyle w:val="Compact"/>
      </w:pPr>
      <w:r>
        <w:t xml:space="preserve">ул. Кременчугская, д.3, корп.2</w:t>
      </w:r>
    </w:p>
    <w:p>
      <w:pPr>
        <w:numPr>
          <w:ilvl w:val="0"/>
          <w:numId w:val="1002"/>
        </w:numPr>
        <w:pStyle w:val="Compact"/>
      </w:pPr>
      <w:r>
        <w:t xml:space="preserve">ул. Кутузовский проспект, д.63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http://fili-davydkovo.mos.ru/presscenter/news/detail/1482209.html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82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82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2024-09-26T12:23:09Z</dcterms:created>
  <dcterms:modified xsi:type="dcterms:W3CDTF">2024-09-26T12:23:09Z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