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112abfe09b2e2689f95e0b358c082909045e9"/>
    <w:p>
      <w:pPr>
        <w:pStyle w:val="Heading3"/>
      </w:pPr>
      <w:r>
        <w:t xml:space="preserve">В Западном округе введено усиление «Внимание, дети!»</w:t>
      </w:r>
    </w:p>
    <w:p>
      <w:pPr>
        <w:pStyle w:val="FirstParagraph"/>
      </w:pPr>
      <w:r>
        <w:t xml:space="preserve">19.11.2014</w:t>
      </w:r>
    </w:p>
    <w:p>
      <w:pPr>
        <w:pStyle w:val="BodyText"/>
      </w:pPr>
      <w:r>
        <w:t xml:space="preserve">За 18 ноября 2014 года на территории обслуживания ОБ ДПС ГИБДД ЗАО произошло 2 дорожно-транспортных происшествия с участием детей, в которых пострадало 2 ребенка (1 ребенок – пешеход, 1 ребенок – наезд на коляску с младенцем).</w:t>
      </w:r>
    </w:p>
    <w:p>
      <w:pPr>
        <w:pStyle w:val="BodyText"/>
      </w:pPr>
      <w:r>
        <w:t xml:space="preserve">Для стабилизации детского дорожно-транспортного травматизма на территории обслуживания ОБ ДПС ГИБДД УВД по ЗАО ГУ МВД России по г. Москве с 18 до 20 ноября 2014 года введено усиление «Внимание, дети!».</w:t>
      </w:r>
    </w:p>
    <w:p>
      <w:pPr>
        <w:pStyle w:val="BodyText"/>
      </w:pPr>
      <w:r>
        <w:t xml:space="preserve">За время проведения усиления, сотрудники ГИБДД будут уделять особое внимание таким нарушениям Правил дорожного движения, как переход проезжей части вне зоны действия пешеходного перехода и перевозка детей в салонах транспортных средств без использования детских удерживающих устройств.</w:t>
      </w:r>
    </w:p>
    <w:p>
      <w:pPr>
        <w:pStyle w:val="BodyText"/>
      </w:pPr>
      <w:r>
        <w:t xml:space="preserve">В целях профилактики Детского дорожно-транспортного травматизма и по фактам ДТП, сотрудники по пропаганде ОБ ДПС ГИБДД проведут беседы с учениками в образовательных учреждениях, где еще раз напомнят детям о необходимости соблюдения Правил дорожного движения и осторожном поведении вблизи дороги.</w:t>
      </w:r>
    </w:p>
    <w:p>
      <w:pPr>
        <w:pStyle w:val="BodyText"/>
      </w:pPr>
      <w:r>
        <w:t xml:space="preserve">Госавтоинспекция призывает водителей: всегда, при проезде вблизи учебных заведений соблюдать скоростной режим, проявлять предельное внимание и осторожность, быть готовыми к неожиданному появлению детей на дороге. Также помните о безопасности детей-пассажиров, за безопасность, жизнь и здоровье которых Вы несете полную ответственность.</w:t>
      </w:r>
    </w:p>
    <w:p>
      <w:pPr>
        <w:pStyle w:val="BodyText"/>
      </w:pPr>
      <w:r>
        <w:rPr>
          <w:iCs/>
          <w:i/>
        </w:rPr>
        <w:t xml:space="preserve">Инспектор по пропаганде ОБ ДПС ГИБДД</w:t>
      </w:r>
    </w:p>
    <w:p>
      <w:pPr>
        <w:pStyle w:val="BodyText"/>
      </w:pPr>
      <w:r>
        <w:rPr>
          <w:iCs/>
          <w:i/>
        </w:rPr>
        <w:t xml:space="preserve">Сураева С.Н.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http://fili-davydkovo.mos.ru/presscenter/news/detail/1416531.html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165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165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2025-06-24T21:54:38Z</dcterms:created>
  <dcterms:modified xsi:type="dcterms:W3CDTF">2025-06-24T21:54:38Z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