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784b7376599469c69466239042f8b642000c23a"/>
    <w:p>
      <w:pPr>
        <w:pStyle w:val="Heading3"/>
      </w:pPr>
      <w:r>
        <w:t xml:space="preserve">Сотрудники полиции проверили промзону в Очаково</w:t>
      </w:r>
    </w:p>
    <w:p>
      <w:pPr>
        <w:pStyle w:val="FirstParagraph"/>
      </w:pPr>
      <w:r>
        <w:t xml:space="preserve">25.10.2014</w:t>
      </w:r>
    </w:p>
    <w:p>
      <w:pPr>
        <w:pStyle w:val="BodyText"/>
      </w:pPr>
      <w:r>
        <w:t xml:space="preserve">Сегодня, 24 октября в рамках проведения оперативно-профилактического мероприятия «Мигрант-2014» в промзоне в районе Очаково-Матвеевское сотрудники уголовного розыска УВД по ЗАО при силовой поддержке сотрудников патрульно-постовой службы задержали и доставили в территориальные подразделения ОМВД более 100 иностранных граждан, уроженцев Средней Азии (Узбекистан, Таджикистан). В результате проверки было установлено, что они незаконно проживали в заброшенных технических помещениях. Все они проверены по базам данных на причастность к совершению преступлений на территории города Москвы, в отношении 5 из них составлены административные протоколы по части 3 статьи 18.8 КоАП РФ (нарушение режима пребывания на территории РФ). Решается вопрос о возбуждении уголовного дела в отношении владельца данных зданий по статье 322.1 УК РФ (организация незаконной миграции).</w:t>
      </w:r>
    </w:p>
    <w:p>
      <w:pPr>
        <w:pStyle w:val="BodyText"/>
      </w:pPr>
      <w:r>
        <w:rPr>
          <w:iCs/>
          <w:i/>
        </w:rPr>
        <w:t xml:space="preserve">Юлия Макарцева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4102014_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4102014_2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4102014_2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4102014_2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4102014_2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4102014_2_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4102014_2_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4102014_2_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http://fili-davydkovo.mos.ru/presscenter/news/detail/1369504.html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fili-davydkovo.mos.ru" TargetMode="External" /><Relationship Type="http://schemas.openxmlformats.org/officeDocument/2006/relationships/hyperlink" Id="rId44" Target="http://fili-davydkovo.mos.ru/presscenter/news/detail/1369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fili-davydkovo.mos.ru" TargetMode="External" /><Relationship Type="http://schemas.openxmlformats.org/officeDocument/2006/relationships/hyperlink" Id="rId44" Target="http://fili-davydkovo.mos.ru/presscenter/news/detail/1369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2025-07-29T02:02:29Z</dcterms:created>
  <dcterms:modified xsi:type="dcterms:W3CDTF">2025-07-29T02:02:29Z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