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7.jpg" ContentType="image/jpeg"/>
  <Override PartName="/word/media/rId5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c0ed2ec42b96daff9231104737615137824e41d"/>
    <w:p>
      <w:pPr>
        <w:pStyle w:val="Heading3"/>
      </w:pPr>
      <w:r>
        <w:t xml:space="preserve">В УВД по ЗАО поздравили сотрудников уголовного розыска с профессиональным праздником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t xml:space="preserve">Ежегодно 5 октября сотрудники уголовного розыска России отмечают свой профессиональный праздник. Российский сыск еще в царской России показал свою значимость и силу. Центральное управление уголовного розыска - Центророзыск - было организовано в октябре 1918 года. С тех пор при местных органах милиции стали действовать специальные подразделения «для охраны порядка путем негласного расследования преступлений уголовного характера и борьбы с бандитизмом». Долгие годы эта служба развивалась и совершенствовалась.</w:t>
      </w:r>
    </w:p>
    <w:p>
      <w:pPr>
        <w:pStyle w:val="BodyText"/>
      </w:pPr>
      <w:r>
        <w:t xml:space="preserve">Уголовный розыск — одно из наиболее важных подразделений МВД и по праву заслуживает уважения. Именно его сотрудники всегда были и остаются на переднем крае борьбы с преступностью, неизменно проявляя в самых сложных ситуациях, сопряженных с риском для жизни, выдержку и самообладание. Их всегда отличала бескомпромиссность, честность и порядочность. Служба оперативников постоянно связана с риском и самоотверженностью. Погони, перестрелки, засады, встречи с преступником один на один — ко всему этому сотрудник уголовного розыска должен быть готов ежедневно, ежечасно.</w:t>
      </w:r>
    </w:p>
    <w:p>
      <w:pPr>
        <w:pStyle w:val="BodyText"/>
      </w:pPr>
      <w:r>
        <w:t xml:space="preserve">Сотрудники уголовного розыска раскрывают убийства, разбои, грабежи, кражи, разыскивают без вести пропавших граждан, а также преступников.</w:t>
      </w:r>
    </w:p>
    <w:p>
      <w:pPr>
        <w:pStyle w:val="BodyText"/>
      </w:pPr>
      <w:r>
        <w:t xml:space="preserve">Первоочередными задачами угрозыска являются недопущение проникновения представителей криминалитета во властные структуры, предупреждение террористических актов, борьба с организованной преступностью, пресечение каналов незаконного оборота оружия и взрывчатых веществ.</w:t>
      </w:r>
    </w:p>
    <w:p>
      <w:pPr>
        <w:pStyle w:val="BodyText"/>
      </w:pPr>
      <w:r>
        <w:t xml:space="preserve">А в свой профессиональный праздник все сотрудники угрозыска получают поздравления от руководства и коллег.</w:t>
      </w:r>
    </w:p>
    <w:p>
      <w:pPr>
        <w:pStyle w:val="BodyText"/>
      </w:pPr>
      <w:r>
        <w:t xml:space="preserve">В актовом зале УВД по ЗАО собрались действующие сотрудники уголовного розыска, а также ветераны службы.</w:t>
      </w:r>
    </w:p>
    <w:p>
      <w:pPr>
        <w:pStyle w:val="BodyText"/>
      </w:pPr>
      <w:r>
        <w:t xml:space="preserve">Поздравили оперативников начальник УВД по ЗАО ГУ МВД России по г. Москве полковник полиции Владимир Рожков, а также другие руководители управления. Ветеранам и сотрудникам были вручены грамоты, благодарности и ценные подарки.</w:t>
      </w:r>
    </w:p>
    <w:p>
      <w:pPr>
        <w:pStyle w:val="BodyText"/>
      </w:pPr>
      <w:r>
        <w:t xml:space="preserve">Выступили с поздравительной речью председатель Общественного совета при УВД по ЗАО Анатолий Митрофанов и председатель Совета ветеранов УВД по ЗАО Анатолий Товстоног.</w:t>
      </w:r>
    </w:p>
    <w:p>
      <w:pPr>
        <w:pStyle w:val="BodyText"/>
      </w:pPr>
      <w:r>
        <w:t xml:space="preserve">После минуты молчания были возложены венки и цветы к мемориалу в честь погибших сотрудников органов внутренних дел при исполнении служебных обязанностей, а ветераны уголовного розыска приглашены на чаепитие, где они в спокойной дружественной атмосфере могли пообщаться друг с другом и вспомнить годы службы.</w:t>
      </w:r>
    </w:p>
    <w:p>
      <w:pPr>
        <w:pStyle w:val="BodyText"/>
      </w:pPr>
      <w:r>
        <w:rPr>
          <w:iCs/>
          <w:i/>
        </w:rPr>
        <w:t xml:space="preserve">Анна Барышева</w:t>
      </w:r>
      <w:r>
        <w:br/>
      </w:r>
    </w:p>
    <w:p>
      <w:pPr>
        <w:pStyle w:val="BodyText"/>
      </w:pPr>
      <w:r>
        <w:drawing>
          <wp:inline>
            <wp:extent cx="5334000" cy="43738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5339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288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544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2806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8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8244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82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6992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9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814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1668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3092014_3_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6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http://fili-davydkovo.mos.ru/presscenter/news/detail/1327248.html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54" Target="http://fili-davydkovo.mos.ru" TargetMode="External" /><Relationship Type="http://schemas.openxmlformats.org/officeDocument/2006/relationships/hyperlink" Id="rId53" Target="http://fili-davydkovo.mos.ru/presscenter/news/detail/1327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fili-davydkovo.mos.ru" TargetMode="External" /><Relationship Type="http://schemas.openxmlformats.org/officeDocument/2006/relationships/hyperlink" Id="rId53" Target="http://fili-davydkovo.mos.ru/presscenter/news/detail/1327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2025-03-12T02:38:39Z</dcterms:created>
  <dcterms:modified xsi:type="dcterms:W3CDTF">2025-03-12T02:38:39Z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