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84434d119fc2bab010dd443ab2ea45e874c1d"/>
    <w:p>
      <w:pPr>
        <w:pStyle w:val="Heading3"/>
      </w:pPr>
      <w:r>
        <w:t xml:space="preserve">Детей района Фили Давыдково приглашают в спортивные секции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http://fili-davydkovo.mos.ru/presscenter/news/detail/12731206.html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731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731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2025-08-05T15:19:48Z</dcterms:created>
  <dcterms:modified xsi:type="dcterms:W3CDTF">2025-08-05T15:19:48Z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