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45fd3a95f007975f7b05acd6294a384744694d"/>
    <w:p>
      <w:pPr>
        <w:pStyle w:val="Heading3"/>
      </w:pPr>
      <w:r>
        <w:t xml:space="preserve">Концерт ко Дню учителя пройдет 4 октября в ДМЦ им. С.Я. Лемешева</w:t>
      </w:r>
    </w:p>
    <w:p>
      <w:pPr>
        <w:pStyle w:val="FirstParagraph"/>
      </w:pPr>
      <w:r>
        <w:t xml:space="preserve">02.10.2023</w:t>
      </w:r>
    </w:p>
    <w:p>
      <w:pPr>
        <w:pStyle w:val="BodyText"/>
      </w:pPr>
      <w:r>
        <w:t xml:space="preserve">02.10.2023</w:t>
      </w:r>
    </w:p>
    <w:p>
      <w:pPr>
        <w:pStyle w:val="BodyText"/>
      </w:pPr>
      <w:r>
        <w:t xml:space="preserve">В Детской музыкальной школе им. С.Я. Лемешева 4 октября состоится праздничная концертная программа, посвященная Дню учителя. Об этом сообщается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учреждения во «ВКонтакте».</w:t>
      </w:r>
    </w:p>
    <w:p>
      <w:pPr>
        <w:pStyle w:val="BodyText"/>
      </w:pPr>
      <w:r>
        <w:t xml:space="preserve">Перед зрителями выступят выпускники ДМШ: лауреаты международных конкурсов Елизавета Соколова, Дмитрий Котенко, Андрей Кураев, Даниил Марахин и Анастасия Шафирова, а также Андрей Краишкин, Алексей Борисов и Екатерина Надеждина.</w:t>
      </w:r>
    </w:p>
    <w:p>
      <w:pPr>
        <w:pStyle w:val="BodyText"/>
      </w:pPr>
      <w:r>
        <w:t xml:space="preserve">Гостей ждут в 19:00 в концертном зале школы по адресу: ул. Алексея Свиридова, д. 13, корп. 1.</w:t>
      </w:r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http://fili-davydkovo.mos.ru/presscenter/news/detail/11868256.html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868256.html" TargetMode="External" /><Relationship Type="http://schemas.openxmlformats.org/officeDocument/2006/relationships/hyperlink" Id="rId20" Target="https://vk.com/public199388653?w=wall-199388653_47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868256.html" TargetMode="External" /><Relationship Type="http://schemas.openxmlformats.org/officeDocument/2006/relationships/hyperlink" Id="rId20" Target="https://vk.com/public199388653?w=wall-199388653_47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2025-03-28T05:27:29Z</dcterms:created>
  <dcterms:modified xsi:type="dcterms:W3CDTF">2025-03-28T05:27:29Z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