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98222da5038476fe290e15d1b6eb30cba7def"/>
    <w:p>
      <w:pPr>
        <w:pStyle w:val="Heading3"/>
      </w:pPr>
      <w:r>
        <w:t xml:space="preserve">В Москве готовятся к проведению весеннего велофестиваля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21 мая пройдет весенний велофестиваль. Департамент транспорта и развития дорожно-транспортной инфраструктуры города уже начал активно готовиться к проведению мероприятию.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велофестиваль – самый масштабный праздник в поддержку развития велосипедной культуры, в котором ежегодно принимают участие порядка 100 тысяч человек, причем не только из Москвы и области, но из других регионов, например, Санкт-Петербурга, Ярославля, Ростова и Краснодара. Его цель не только популяризация велосипеда как удобного городского вида транспорта, но и объединение велосипедного сообщества и вовлечение новых участников, а также пропаганда ЗОЖ. Мероприятие будет интересно тем, что хочет интересно и с пользой для здоровья провести время, почувствовать себя частью велодвижения и найти единомышленников.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маршруту следования велофестиваля развернут тематические интерактивные зоны, которые будут посвящены передовым проектам Департамента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“В этом году вас ждут сразу 4 фестивальных городка, которые символизируют наши транспортные проекты — Большую кольцевую линию, Московские центральные диаметры и Московский скоростной диаметр. На каждой площадке будут конкурсы, выступления музыкантов и зоны отдыха”, - обещают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желающих приглашают принять участие в велофестивале. Участников ждут 21 мая в 12:00 на проспекте Академика Сахарова со стороны Площади трех вокзалов. В 13:00 ожидается старт велоколонны по Садовому кольцу. Протяженность маршрута составит 16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http://fili-davydkovo.mos.ru/presscenter/news/detail/11544321.html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544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544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2025-03-13T00:18:55Z</dcterms:created>
  <dcterms:modified xsi:type="dcterms:W3CDTF">2025-03-13T00:18:55Z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