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4ea3c292448374f14f06508c60768eb2175a9"/>
    <w:p>
      <w:pPr>
        <w:pStyle w:val="Heading3"/>
      </w:pPr>
      <w:r>
        <w:t xml:space="preserve">В Москве работает телеграм-бот «Самострой.net» для проверки объектов недвижимости</w:t>
      </w:r>
    </w:p>
    <w:p>
      <w:pPr>
        <w:pStyle w:val="FirstParagraph"/>
      </w:pPr>
      <w:r>
        <w:t xml:space="preserve">18.10.2021</w:t>
      </w:r>
    </w:p>
    <w:p>
      <w:pPr>
        <w:pStyle w:val="BodyText"/>
      </w:pPr>
      <w:r>
        <w:t xml:space="preserve">В Москве работает Telegram-бот «Самострой.net», созданный Государственной инспекцией по контролю за использованием объектов недвижимости. С его помощью все пользователи могут узнать информацию о законности возведения того или иного объекта.</w:t>
      </w:r>
    </w:p>
    <w:p>
      <w:pPr>
        <w:pStyle w:val="BodyText"/>
      </w:pPr>
      <w:r>
        <w:t xml:space="preserve">Напомним, что сделки с такими объектами признаются недействительными. Физическое или юридическое лицо не может продавать такую недвижимость, сдавать в аренду или передавать по наследству.</w:t>
      </w:r>
    </w:p>
    <w:p>
      <w:pPr>
        <w:pStyle w:val="BodyText"/>
      </w:pPr>
      <w:r>
        <w:t xml:space="preserve">«С начала запуска сервиса чуть более чем за месяц к нему обратились свыше 3,5 тысячи раз. Из них 215 запросов получили подтверждение о наличии объектов самостроя на земельных участках. Полученные сведения о нарушениях особенно актуальны при покупке или аренде объектов недвижимости», — отметил заместитель Мэра Москвы по вопросам экономической политики и имущественно-земельных отношений Владимир Ефимов.</w:t>
      </w:r>
    </w:p>
    <w:p>
      <w:pPr>
        <w:pStyle w:val="BodyText"/>
      </w:pPr>
      <w:r>
        <w:t xml:space="preserve">Всю информацию можно получить за несколько секунд. Необходимо открыть бот и отправить сообщение с номером интересующего объекта. Получить эти данные можно на публичной кадастровой карте, введя интересующий адрес.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http://fili-davydkovo.mos.ru/presscenter/news/detail/10330762.html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03307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03307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2025-05-26T14:36:20Z</dcterms:created>
  <dcterms:modified xsi:type="dcterms:W3CDTF">2025-05-26T14:36:20Z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