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19eacae084133a96efae09d37665c465ba6643d"/>
    <w:p>
      <w:pPr>
        <w:pStyle w:val="Heading3"/>
      </w:pPr>
      <w:r>
        <w:t xml:space="preserve">Подготовлен видеоролик на тему «денацификация»</w:t>
      </w:r>
    </w:p>
    <w:p>
      <w:pPr>
        <w:pStyle w:val="FirstParagraph"/>
      </w:pPr>
      <w:r>
        <w:t xml:space="preserve">10.10.2024</w:t>
      </w:r>
    </w:p>
    <w:p>
      <w:pPr>
        <w:pStyle w:val="BodyText"/>
      </w:pPr>
      <w:r>
        <w:t xml:space="preserve">В рамках реализации Комплексного плана противодействия идеологии терроризма в городе Москве на 2024–2028 годы, утвержденного распоряжением Мэра Москвы С.С.Собянина, подготовлен информационный видеоматериал на тему «денацификация».</w:t>
      </w:r>
      <w:r>
        <w:br/>
      </w:r>
      <w:r>
        <w:br/>
      </w:r>
      <w:r>
        <w:t xml:space="preserve">Видеоролик подготовлен Департаментом региональной безопасности и противодействия коррупции города Москвы при экспертной поддержке аппарата Антитеррористической комиссии города Москвы и Комитета общественных связей и молодежной политики города Москвы.</w:t>
      </w:r>
      <w:r>
        <w:br/>
      </w:r>
      <w:r>
        <w:br/>
      </w:r>
      <w:r>
        <w:t xml:space="preserve">Информационный видеоматериал нацелен, прежде всего, на молодежную аудиторию и предназначен для формирования основанного на историческом опыте Нюрнбергского трибунала знания о преступной и античеловеческой сущности нацизма, а также объяснения проблемы возрождения и распространения националистических идей в современном мире.</w:t>
      </w:r>
      <w:r>
        <w:br/>
      </w:r>
      <w:r>
        <w:br/>
      </w:r>
      <w:r>
        <w:t xml:space="preserve">В видеоролике доступно изложена информация о том, что такое денацификация и почему Российская Федерация начала специальную военную операцию на территории Украины.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Видеролик доступен по</w:t>
      </w:r>
      <w:r>
        <w:t xml:space="preserve"> </w:t>
      </w:r>
      <w:hyperlink r:id="rId20">
        <w:r>
          <w:rPr>
            <w:rStyle w:val="Hyperlink"/>
          </w:rPr>
          <w:t xml:space="preserve">ссылке</w:t>
        </w:r>
      </w:hyperlink>
      <w:r>
        <w:t xml:space="preserve">.</w:t>
      </w:r>
      <w:r>
        <w:br/>
      </w:r>
      <w:r>
        <w:t xml:space="preserve">Фото: mos.ru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http://fili-davydkovo.mos.ru/counter-terrorism/news/detail/12606598.html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Фили-Давыдково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fili-davydkovo.mos.ru" TargetMode="External" /><Relationship Type="http://schemas.openxmlformats.org/officeDocument/2006/relationships/hyperlink" Id="rId21" Target="http://fili-davydkovo.mos.ru/counter-terrorism/news/detail/12606598.html" TargetMode="External" /><Relationship Type="http://schemas.openxmlformats.org/officeDocument/2006/relationships/hyperlink" Id="rId20" Target="https://www.mos.ru/news/item/143203073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fili-davydkovo.mos.ru" TargetMode="External" /><Relationship Type="http://schemas.openxmlformats.org/officeDocument/2006/relationships/hyperlink" Id="rId21" Target="http://fili-davydkovo.mos.ru/counter-terrorism/news/detail/12606598.html" TargetMode="External" /><Relationship Type="http://schemas.openxmlformats.org/officeDocument/2006/relationships/hyperlink" Id="rId20" Target="https://www.mos.ru/news/item/143203073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2025-03-26T17:06:06Z</dcterms:created>
  <dcterms:modified xsi:type="dcterms:W3CDTF">2025-03-26T17:06:06Z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